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A2E4F" w14:textId="77777777" w:rsidR="00D20DB4" w:rsidRPr="005E09E9" w:rsidRDefault="00D20DB4" w:rsidP="000322DD">
      <w:pPr>
        <w:pStyle w:val="Title"/>
        <w:pBdr>
          <w:bottom w:val="none" w:sz="0" w:space="0" w:color="auto"/>
        </w:pBdr>
        <w:spacing w:after="120"/>
        <w:jc w:val="center"/>
        <w:rPr>
          <w:rFonts w:ascii="Calibri" w:hAnsi="Calibri" w:cs="Calibri"/>
          <w:b/>
          <w:color w:val="4F6228" w:themeColor="accent3" w:themeShade="80"/>
        </w:rPr>
      </w:pPr>
      <w:r w:rsidRPr="005E09E9">
        <w:rPr>
          <w:rFonts w:ascii="Calibri" w:hAnsi="Calibri" w:cs="Calibri"/>
          <w:b/>
          <w:color w:val="4F6228" w:themeColor="accent3" w:themeShade="80"/>
        </w:rPr>
        <w:t>Database Concepts</w:t>
      </w:r>
    </w:p>
    <w:p w14:paraId="2BEA2E50" w14:textId="77777777" w:rsidR="00D20DB4" w:rsidRPr="005E09E9" w:rsidRDefault="00687328" w:rsidP="000322DD">
      <w:pPr>
        <w:pStyle w:val="DBCH1"/>
        <w:spacing w:before="120" w:after="120" w:line="240" w:lineRule="auto"/>
        <w:jc w:val="center"/>
        <w:rPr>
          <w:color w:val="4F6228" w:themeColor="accent3" w:themeShade="80"/>
          <w:sz w:val="32"/>
        </w:rPr>
      </w:pPr>
      <w:r w:rsidRPr="005E09E9">
        <w:rPr>
          <w:color w:val="4F6228" w:themeColor="accent3" w:themeShade="80"/>
          <w:sz w:val="32"/>
        </w:rPr>
        <w:t>Seventh</w:t>
      </w:r>
      <w:r w:rsidR="00D20DB4" w:rsidRPr="005E09E9">
        <w:rPr>
          <w:color w:val="4F6228" w:themeColor="accent3" w:themeShade="80"/>
          <w:sz w:val="32"/>
        </w:rPr>
        <w:t xml:space="preserve"> Edition</w:t>
      </w:r>
    </w:p>
    <w:p w14:paraId="2BEA2E51" w14:textId="77777777" w:rsidR="00D20DB4" w:rsidRPr="005E09E9" w:rsidRDefault="00D20DB4" w:rsidP="000322DD">
      <w:pPr>
        <w:pStyle w:val="Heading3"/>
        <w:spacing w:before="120" w:after="120" w:line="240" w:lineRule="auto"/>
        <w:jc w:val="center"/>
        <w:rPr>
          <w:rFonts w:cs="Calibri"/>
          <w:color w:val="943634" w:themeColor="accent2" w:themeShade="BF"/>
          <w:sz w:val="28"/>
        </w:rPr>
      </w:pPr>
      <w:r w:rsidRPr="005E09E9">
        <w:rPr>
          <w:rFonts w:cs="Calibri"/>
          <w:color w:val="943634" w:themeColor="accent2" w:themeShade="BF"/>
          <w:sz w:val="28"/>
        </w:rPr>
        <w:t xml:space="preserve">David M. Kroenke </w:t>
      </w:r>
      <w:r w:rsidRPr="005E09E9">
        <w:rPr>
          <w:rFonts w:cs="Calibri"/>
          <w:color w:val="943634" w:themeColor="accent2" w:themeShade="BF"/>
          <w:sz w:val="32"/>
        </w:rPr>
        <w:t>•</w:t>
      </w:r>
      <w:r w:rsidRPr="005E09E9">
        <w:rPr>
          <w:rFonts w:cs="Calibri"/>
          <w:color w:val="943634" w:themeColor="accent2" w:themeShade="BF"/>
          <w:sz w:val="28"/>
        </w:rPr>
        <w:t xml:space="preserve"> David J. Auer</w:t>
      </w:r>
    </w:p>
    <w:p w14:paraId="2BEA2E52" w14:textId="77777777" w:rsidR="00D20DB4" w:rsidRPr="005E09E9" w:rsidRDefault="00D20DB4" w:rsidP="000322DD">
      <w:pPr>
        <w:pStyle w:val="Heading1"/>
        <w:spacing w:before="120" w:after="120" w:line="240" w:lineRule="auto"/>
        <w:jc w:val="center"/>
        <w:rPr>
          <w:color w:val="4F6228" w:themeColor="accent3" w:themeShade="80"/>
          <w:sz w:val="48"/>
          <w:szCs w:val="40"/>
        </w:rPr>
      </w:pPr>
      <w:r w:rsidRPr="005E09E9">
        <w:rPr>
          <w:color w:val="4F6228" w:themeColor="accent3" w:themeShade="80"/>
          <w:sz w:val="48"/>
          <w:szCs w:val="40"/>
        </w:rPr>
        <w:t>Instructor’s Manual</w:t>
      </w:r>
    </w:p>
    <w:p w14:paraId="2BEA2E53" w14:textId="2CE93CEF" w:rsidR="00D20DB4" w:rsidRPr="005E09E9" w:rsidRDefault="00687328" w:rsidP="000322DD">
      <w:pPr>
        <w:jc w:val="center"/>
        <w:rPr>
          <w:b/>
          <w:color w:val="943634" w:themeColor="accent2" w:themeShade="BF"/>
          <w:sz w:val="24"/>
        </w:rPr>
      </w:pPr>
      <w:r w:rsidRPr="005E09E9">
        <w:rPr>
          <w:b/>
          <w:color w:val="943634" w:themeColor="accent2" w:themeShade="BF"/>
          <w:sz w:val="24"/>
        </w:rPr>
        <w:t xml:space="preserve">Prepared by </w:t>
      </w:r>
      <w:r w:rsidR="000B7E8C" w:rsidRPr="005E09E9">
        <w:rPr>
          <w:b/>
          <w:color w:val="943634" w:themeColor="accent2" w:themeShade="BF"/>
          <w:sz w:val="24"/>
        </w:rPr>
        <w:t>David J. Auer</w:t>
      </w:r>
    </w:p>
    <w:p w14:paraId="2BEA2E54" w14:textId="1977A584" w:rsidR="00D20DB4" w:rsidRPr="005E09E9" w:rsidRDefault="001638D3" w:rsidP="00B16795">
      <w:pPr>
        <w:pStyle w:val="Heading1"/>
        <w:rPr>
          <w:color w:val="4F6228" w:themeColor="accent3" w:themeShade="80"/>
        </w:rPr>
      </w:pPr>
      <w:r>
        <w:rPr>
          <w:color w:val="4F6228" w:themeColor="accent3" w:themeShade="80"/>
        </w:rPr>
        <w:pict w14:anchorId="2BEA3042">
          <v:rect id="_x0000_i1025" style="width:468pt;height:5pt" o:hralign="center" o:hrstd="t" o:hrnoshade="t" o:hr="t" fillcolor="#4e6128 [1606]" stroked="f"/>
        </w:pict>
      </w:r>
    </w:p>
    <w:p w14:paraId="2BEA2E55" w14:textId="77777777" w:rsidR="00D20DB4" w:rsidRPr="005E09E9" w:rsidRDefault="00D20DB4" w:rsidP="000322DD">
      <w:pPr>
        <w:pStyle w:val="DBCH1"/>
        <w:jc w:val="center"/>
        <w:rPr>
          <w:color w:val="943634" w:themeColor="accent2" w:themeShade="BF"/>
          <w:sz w:val="36"/>
        </w:rPr>
      </w:pPr>
      <w:r w:rsidRPr="005E09E9">
        <w:rPr>
          <w:color w:val="943634" w:themeColor="accent2" w:themeShade="BF"/>
          <w:sz w:val="36"/>
        </w:rPr>
        <w:t>CHAPTER ONE</w:t>
      </w:r>
    </w:p>
    <w:p w14:paraId="2BEA2E56" w14:textId="77777777" w:rsidR="00D20DB4" w:rsidRPr="005E09E9" w:rsidRDefault="00D20DB4" w:rsidP="00B16795">
      <w:pPr>
        <w:pStyle w:val="Chapter-Title"/>
        <w:rPr>
          <w:color w:val="595959" w:themeColor="text1" w:themeTint="A6"/>
          <w:sz w:val="40"/>
          <w:szCs w:val="40"/>
        </w:rPr>
      </w:pPr>
      <w:r w:rsidRPr="005E09E9">
        <w:rPr>
          <w:color w:val="595959" w:themeColor="text1" w:themeTint="A6"/>
          <w:sz w:val="40"/>
          <w:szCs w:val="40"/>
        </w:rPr>
        <w:t>GETTING STARTED</w:t>
      </w:r>
    </w:p>
    <w:p w14:paraId="2BEA2E57" w14:textId="27AA60F0" w:rsidR="00D20DB4" w:rsidRDefault="005E09E9" w:rsidP="00B16795">
      <w:pPr>
        <w:pStyle w:val="Chapter-Number"/>
        <w:spacing w:before="120"/>
        <w:rPr>
          <w:color w:val="000000"/>
        </w:rPr>
      </w:pPr>
      <w:r w:rsidRPr="005E09E9">
        <w:rPr>
          <w:noProof/>
          <w:color w:val="000000"/>
        </w:rPr>
        <w:drawing>
          <wp:inline distT="0" distB="0" distL="0" distR="0" wp14:anchorId="4E5594C7" wp14:editId="18067C61">
            <wp:extent cx="5943600" cy="2898140"/>
            <wp:effectExtent l="0" t="0" r="0" b="0"/>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7"/>
                    <a:stretch>
                      <a:fillRect/>
                    </a:stretch>
                  </pic:blipFill>
                  <pic:spPr>
                    <a:xfrm>
                      <a:off x="0" y="0"/>
                      <a:ext cx="5943600" cy="2898140"/>
                    </a:xfrm>
                    <a:prstGeom prst="rect">
                      <a:avLst/>
                    </a:prstGeom>
                  </pic:spPr>
                </pic:pic>
              </a:graphicData>
            </a:graphic>
          </wp:inline>
        </w:drawing>
      </w:r>
    </w:p>
    <w:p w14:paraId="2F8B65E4" w14:textId="77777777" w:rsidR="005E09E9" w:rsidRPr="005E09E9" w:rsidRDefault="001638D3" w:rsidP="005E09E9">
      <w:pPr>
        <w:pStyle w:val="Heading1"/>
        <w:rPr>
          <w:color w:val="4F6228" w:themeColor="accent3" w:themeShade="80"/>
        </w:rPr>
      </w:pPr>
      <w:r>
        <w:rPr>
          <w:color w:val="4F6228" w:themeColor="accent3" w:themeShade="80"/>
        </w:rPr>
        <w:pict w14:anchorId="1F80E985">
          <v:rect id="_x0000_i1026" style="width:468pt;height:5pt" o:hralign="center" o:hrstd="t" o:hrnoshade="t" o:hr="t" fillcolor="#4e6128 [1606]" stroked="f"/>
        </w:pict>
      </w:r>
    </w:p>
    <w:p w14:paraId="2BEA2E58" w14:textId="77777777" w:rsidR="00D20DB4" w:rsidRDefault="00D20DB4">
      <w:r>
        <w:br w:type="page"/>
      </w:r>
    </w:p>
    <w:p w14:paraId="2BEA2E59" w14:textId="77777777" w:rsidR="00D20DB4" w:rsidRDefault="001942AF" w:rsidP="00B16795">
      <w:r>
        <w:rPr>
          <w:noProof/>
        </w:rPr>
        <w:lastRenderedPageBreak/>
        <w:drawing>
          <wp:inline distT="0" distB="0" distL="0" distR="0" wp14:anchorId="2BEA3043" wp14:editId="2BEA3044">
            <wp:extent cx="5924550" cy="1924050"/>
            <wp:effectExtent l="19050" t="19050" r="19050" b="19050"/>
            <wp:docPr id="3" name="Picture 3" descr="cid:3287383400_217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287383400_21775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1924050"/>
                    </a:xfrm>
                    <a:prstGeom prst="rect">
                      <a:avLst/>
                    </a:prstGeom>
                    <a:solidFill>
                      <a:srgbClr val="0000FF"/>
                    </a:solidFill>
                    <a:ln w="9525" cmpd="sng">
                      <a:solidFill>
                        <a:srgbClr val="FFFFFF"/>
                      </a:solidFill>
                      <a:miter lim="800000"/>
                      <a:headEnd/>
                      <a:tailEnd/>
                    </a:ln>
                    <a:effectLst/>
                  </pic:spPr>
                </pic:pic>
              </a:graphicData>
            </a:graphic>
          </wp:inline>
        </w:drawing>
      </w:r>
    </w:p>
    <w:p w14:paraId="2BEA2E5A" w14:textId="77777777" w:rsidR="00D20DB4" w:rsidRDefault="00D20DB4" w:rsidP="00B16795"/>
    <w:p w14:paraId="2BEA2E5B" w14:textId="77777777" w:rsidR="00D20DB4" w:rsidRPr="00FD5B4C" w:rsidRDefault="00D20DB4" w:rsidP="00FD5B4C">
      <w:pPr>
        <w:jc w:val="center"/>
        <w:rPr>
          <w:rFonts w:cs="Calibri"/>
          <w:sz w:val="20"/>
        </w:rPr>
      </w:pPr>
    </w:p>
    <w:p w14:paraId="2BEA2E5C" w14:textId="77777777" w:rsidR="00D20DB4" w:rsidRDefault="00D20DB4" w:rsidP="00FD5B4C"/>
    <w:p w14:paraId="2BEA2E5D" w14:textId="77777777" w:rsidR="00D20DB4" w:rsidRDefault="00D20DB4" w:rsidP="00FD5B4C"/>
    <w:p w14:paraId="2BEA2E5E" w14:textId="77777777" w:rsidR="00D20DB4" w:rsidRDefault="00D20DB4" w:rsidP="00FD5B4C"/>
    <w:p w14:paraId="2BEA2E5F" w14:textId="77777777" w:rsidR="00D20DB4" w:rsidRDefault="00D20DB4" w:rsidP="00FD5B4C"/>
    <w:p w14:paraId="2BEA2E60" w14:textId="77777777" w:rsidR="00D20DB4" w:rsidRDefault="00D20DB4" w:rsidP="00FD5B4C"/>
    <w:p w14:paraId="2BEA2E61" w14:textId="77777777" w:rsidR="00D20DB4" w:rsidRDefault="00D20DB4" w:rsidP="00FD5B4C"/>
    <w:p w14:paraId="2BEA2E62" w14:textId="77777777" w:rsidR="00D20DB4" w:rsidRDefault="00D20DB4" w:rsidP="00FD5B4C"/>
    <w:p w14:paraId="2BEA2E63" w14:textId="77777777" w:rsidR="00D20DB4" w:rsidRDefault="00D20DB4" w:rsidP="00FD5B4C"/>
    <w:p w14:paraId="2BEA2E64" w14:textId="77777777" w:rsidR="00D20DB4" w:rsidRDefault="00D20DB4" w:rsidP="00FD5B4C">
      <w:pPr>
        <w:rPr>
          <w:rFonts w:ascii="Arial" w:hAnsi="Arial" w:cs="Arial"/>
        </w:rPr>
      </w:pPr>
      <w:r w:rsidRPr="00F535FC">
        <w:rPr>
          <w:rFonts w:ascii="Arial" w:hAnsi="Arial" w:cs="Arial"/>
        </w:rPr>
        <w:t>Instructor</w:t>
      </w:r>
      <w:r>
        <w:rPr>
          <w:rFonts w:ascii="Arial" w:hAnsi="Arial" w:cs="Arial"/>
        </w:rPr>
        <w:t>’</w:t>
      </w:r>
      <w:r w:rsidRPr="00F535FC">
        <w:rPr>
          <w:rFonts w:ascii="Arial" w:hAnsi="Arial" w:cs="Arial"/>
        </w:rPr>
        <w:t>s Manual to accompany</w:t>
      </w:r>
      <w:r>
        <w:rPr>
          <w:rFonts w:ascii="Arial" w:hAnsi="Arial" w:cs="Arial"/>
        </w:rPr>
        <w:t>:</w:t>
      </w:r>
    </w:p>
    <w:p w14:paraId="2BEA2E65" w14:textId="77777777" w:rsidR="00D20DB4" w:rsidRPr="005E09E9" w:rsidRDefault="00D20DB4" w:rsidP="000322DD">
      <w:pPr>
        <w:pStyle w:val="DBCH1"/>
        <w:rPr>
          <w:i/>
          <w:color w:val="4F6228" w:themeColor="accent3" w:themeShade="80"/>
          <w:sz w:val="36"/>
        </w:rPr>
      </w:pPr>
      <w:r w:rsidRPr="005E09E9">
        <w:rPr>
          <w:i/>
          <w:color w:val="4F6228" w:themeColor="accent3" w:themeShade="80"/>
          <w:sz w:val="36"/>
        </w:rPr>
        <w:t>Database Concepts (</w:t>
      </w:r>
      <w:r w:rsidR="00223CF4" w:rsidRPr="005E09E9">
        <w:rPr>
          <w:i/>
          <w:color w:val="4F6228" w:themeColor="accent3" w:themeShade="80"/>
          <w:sz w:val="36"/>
        </w:rPr>
        <w:t>Seventh</w:t>
      </w:r>
      <w:r w:rsidRPr="005E09E9">
        <w:rPr>
          <w:i/>
          <w:color w:val="4F6228" w:themeColor="accent3" w:themeShade="80"/>
          <w:sz w:val="36"/>
        </w:rPr>
        <w:t xml:space="preserve"> Edition)</w:t>
      </w:r>
    </w:p>
    <w:p w14:paraId="2BEA2E66" w14:textId="77777777" w:rsidR="00D20DB4" w:rsidRPr="005E09E9" w:rsidRDefault="00D20DB4" w:rsidP="00FD5B4C">
      <w:pPr>
        <w:rPr>
          <w:rFonts w:ascii="Arial" w:hAnsi="Arial" w:cs="Arial"/>
          <w:b/>
          <w:color w:val="943634" w:themeColor="accent2" w:themeShade="BF"/>
          <w:lang w:val="da-DK"/>
        </w:rPr>
      </w:pPr>
      <w:r w:rsidRPr="005E09E9">
        <w:rPr>
          <w:rFonts w:ascii="Arial" w:hAnsi="Arial" w:cs="Arial"/>
          <w:b/>
          <w:color w:val="943634" w:themeColor="accent2" w:themeShade="BF"/>
          <w:lang w:val="da-DK"/>
        </w:rPr>
        <w:t>David M. Kroenke and David J. Auer</w:t>
      </w:r>
    </w:p>
    <w:p w14:paraId="2BEA2E67" w14:textId="77777777" w:rsidR="00D20DB4" w:rsidRPr="00F14671" w:rsidRDefault="00D20DB4" w:rsidP="00FD5B4C">
      <w:pPr>
        <w:rPr>
          <w:rFonts w:ascii="Arial" w:hAnsi="Arial" w:cs="Arial"/>
          <w:lang w:val="da-DK"/>
        </w:rPr>
      </w:pPr>
    </w:p>
    <w:p w14:paraId="2BEA2E68" w14:textId="77777777" w:rsidR="00D20DB4" w:rsidRPr="00F535FC" w:rsidRDefault="00D20DB4" w:rsidP="00FD5B4C">
      <w:pPr>
        <w:rPr>
          <w:rFonts w:ascii="Arial" w:hAnsi="Arial" w:cs="Arial"/>
        </w:rPr>
      </w:pPr>
      <w:r w:rsidRPr="00F535FC">
        <w:rPr>
          <w:rFonts w:ascii="Arial" w:hAnsi="Arial" w:cs="Arial"/>
        </w:rPr>
        <w:t xml:space="preserve">© </w:t>
      </w:r>
      <w:r w:rsidR="00223CF4">
        <w:rPr>
          <w:rFonts w:ascii="Arial" w:hAnsi="Arial" w:cs="Arial"/>
        </w:rPr>
        <w:t>201</w:t>
      </w:r>
      <w:r w:rsidR="00855E6C">
        <w:rPr>
          <w:rFonts w:ascii="Arial" w:hAnsi="Arial" w:cs="Arial"/>
        </w:rPr>
        <w:t>5</w:t>
      </w:r>
      <w:r w:rsidR="00223CF4">
        <w:rPr>
          <w:rFonts w:ascii="Arial" w:hAnsi="Arial" w:cs="Arial"/>
        </w:rPr>
        <w:t xml:space="preserve">, </w:t>
      </w:r>
      <w:r>
        <w:rPr>
          <w:rFonts w:ascii="Arial" w:hAnsi="Arial" w:cs="Arial"/>
        </w:rPr>
        <w:t xml:space="preserve">2013, 2011, 2010, </w:t>
      </w:r>
      <w:r w:rsidRPr="00F535FC">
        <w:rPr>
          <w:rFonts w:ascii="Arial" w:hAnsi="Arial" w:cs="Arial"/>
        </w:rPr>
        <w:t xml:space="preserve">2008 Pearson </w:t>
      </w:r>
      <w:r>
        <w:rPr>
          <w:rFonts w:ascii="Arial" w:hAnsi="Arial" w:cs="Arial"/>
        </w:rPr>
        <w:t xml:space="preserve">Education, Inc. Publishing as </w:t>
      </w:r>
      <w:r w:rsidRPr="00F535FC">
        <w:rPr>
          <w:rFonts w:ascii="Arial" w:hAnsi="Arial" w:cs="Arial"/>
        </w:rPr>
        <w:t>Prentice Hall</w:t>
      </w:r>
    </w:p>
    <w:p w14:paraId="2BEA2E69" w14:textId="77777777" w:rsidR="00D20DB4" w:rsidRDefault="00D20DB4" w:rsidP="00FD5B4C"/>
    <w:p w14:paraId="2BEA2E6A" w14:textId="77777777" w:rsidR="00D20DB4" w:rsidRDefault="00D20DB4" w:rsidP="00FD5B4C">
      <w:pPr>
        <w:sectPr w:rsidR="00D20DB4" w:rsidSect="00F14671">
          <w:footerReference w:type="default" r:id="rId9"/>
          <w:pgSz w:w="12240" w:h="15840"/>
          <w:pgMar w:top="1440" w:right="1440" w:bottom="1440" w:left="1440" w:header="720" w:footer="720" w:gutter="0"/>
          <w:cols w:space="720"/>
          <w:titlePg/>
          <w:docGrid w:linePitch="360"/>
        </w:sectPr>
      </w:pPr>
    </w:p>
    <w:p w14:paraId="2BEA2E6B" w14:textId="77777777" w:rsidR="00D20DB4" w:rsidRPr="00FD5B4C" w:rsidRDefault="00D20DB4" w:rsidP="00433B75">
      <w:pPr>
        <w:rPr>
          <w:rFonts w:ascii="Arial" w:hAnsi="Arial" w:cs="Arial"/>
          <w:kern w:val="32"/>
          <w:szCs w:val="32"/>
        </w:rPr>
      </w:pPr>
      <w:r w:rsidRPr="00FD5B4C">
        <w:rPr>
          <w:sz w:val="18"/>
        </w:rPr>
        <w:lastRenderedPageBreak/>
        <w:br w:type="page"/>
      </w:r>
    </w:p>
    <w:p w14:paraId="2BEA2E6C" w14:textId="77777777" w:rsidR="00D20DB4" w:rsidRDefault="00D20DB4" w:rsidP="00F14671">
      <w:pPr>
        <w:pStyle w:val="DBC-IM-H1Heading01"/>
        <w:numPr>
          <w:ilvl w:val="0"/>
          <w:numId w:val="11"/>
        </w:numPr>
        <w:spacing w:line="240" w:lineRule="auto"/>
      </w:pPr>
      <w:r w:rsidRPr="006608C2">
        <w:lastRenderedPageBreak/>
        <w:t>CHAPTER OBJECTIVES</w:t>
      </w:r>
    </w:p>
    <w:p w14:paraId="2BEA2E6D" w14:textId="6F0436EB" w:rsidR="0029576F" w:rsidRPr="00EA45FE" w:rsidRDefault="0029576F" w:rsidP="0029576F">
      <w:pPr>
        <w:pStyle w:val="CFOBJ"/>
        <w:keepLines w:val="0"/>
        <w:widowControl w:val="0"/>
        <w:numPr>
          <w:ilvl w:val="0"/>
          <w:numId w:val="45"/>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Identify the purpose and scope of this book</w:t>
      </w:r>
    </w:p>
    <w:p w14:paraId="2BEA2E6E" w14:textId="77777777" w:rsidR="0029576F" w:rsidRPr="00EA45FE" w:rsidRDefault="0029576F" w:rsidP="0029576F">
      <w:pPr>
        <w:pStyle w:val="CFOBJ"/>
        <w:keepLines w:val="0"/>
        <w:widowControl w:val="0"/>
        <w:numPr>
          <w:ilvl w:val="0"/>
          <w:numId w:val="45"/>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Know the potential problems with lists</w:t>
      </w:r>
    </w:p>
    <w:p w14:paraId="2BEA2E6F" w14:textId="77777777" w:rsidR="0029576F" w:rsidRPr="00EA45FE" w:rsidRDefault="0029576F" w:rsidP="0029576F">
      <w:pPr>
        <w:pStyle w:val="CFOBJ"/>
        <w:keepLines w:val="0"/>
        <w:widowControl w:val="0"/>
        <w:numPr>
          <w:ilvl w:val="0"/>
          <w:numId w:val="45"/>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Understand the reasons for using a database</w:t>
      </w:r>
    </w:p>
    <w:p w14:paraId="2BEA2E70" w14:textId="77777777" w:rsidR="0029576F" w:rsidRPr="00EA45FE" w:rsidRDefault="0029576F" w:rsidP="0029576F">
      <w:pPr>
        <w:pStyle w:val="CFOBJ"/>
        <w:keepLines w:val="0"/>
        <w:widowControl w:val="0"/>
        <w:numPr>
          <w:ilvl w:val="0"/>
          <w:numId w:val="45"/>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Understand how using related tables helps you avoid the problems of using lists</w:t>
      </w:r>
    </w:p>
    <w:p w14:paraId="2BEA2E71" w14:textId="77777777" w:rsidR="0029576F" w:rsidRPr="00EA45FE" w:rsidRDefault="0029576F" w:rsidP="0029576F">
      <w:pPr>
        <w:pStyle w:val="CFOBJ"/>
        <w:keepLines w:val="0"/>
        <w:widowControl w:val="0"/>
        <w:numPr>
          <w:ilvl w:val="0"/>
          <w:numId w:val="45"/>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Know the components of a database system</w:t>
      </w:r>
    </w:p>
    <w:p w14:paraId="2BEA2E72" w14:textId="77777777" w:rsidR="0029576F" w:rsidRPr="00EA45FE" w:rsidRDefault="0029576F" w:rsidP="0029576F">
      <w:pPr>
        <w:pStyle w:val="CFOBJ"/>
        <w:keepLines w:val="0"/>
        <w:widowControl w:val="0"/>
        <w:numPr>
          <w:ilvl w:val="0"/>
          <w:numId w:val="45"/>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Learn the elements of a database</w:t>
      </w:r>
    </w:p>
    <w:p w14:paraId="2BEA2E73" w14:textId="77777777" w:rsidR="0029576F" w:rsidRPr="00EA45FE" w:rsidRDefault="0029576F" w:rsidP="0029576F">
      <w:pPr>
        <w:pStyle w:val="CFOBJ"/>
        <w:keepLines w:val="0"/>
        <w:widowControl w:val="0"/>
        <w:numPr>
          <w:ilvl w:val="0"/>
          <w:numId w:val="45"/>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Learn the purpose of a database management system (DBMS)</w:t>
      </w:r>
    </w:p>
    <w:p w14:paraId="2BEA2E74" w14:textId="77777777" w:rsidR="0029576F" w:rsidRPr="00EA45FE" w:rsidRDefault="0029576F" w:rsidP="0029576F">
      <w:pPr>
        <w:pStyle w:val="CFOBJ"/>
        <w:keepLines w:val="0"/>
        <w:widowControl w:val="0"/>
        <w:numPr>
          <w:ilvl w:val="0"/>
          <w:numId w:val="45"/>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Understand the functions of a database application</w:t>
      </w:r>
    </w:p>
    <w:p w14:paraId="2BEA2E75" w14:textId="77777777" w:rsidR="0029576F" w:rsidRPr="00EA45FE" w:rsidRDefault="0029576F" w:rsidP="0029576F">
      <w:pPr>
        <w:pStyle w:val="CFOBJ"/>
        <w:keepLines w:val="0"/>
        <w:widowControl w:val="0"/>
        <w:numPr>
          <w:ilvl w:val="0"/>
          <w:numId w:val="45"/>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Introduce nonrelational databases</w:t>
      </w:r>
    </w:p>
    <w:p w14:paraId="2BEA2E76" w14:textId="77777777" w:rsidR="00D20DB4" w:rsidRDefault="00D20DB4" w:rsidP="00F14671">
      <w:pPr>
        <w:pStyle w:val="DBC-IM-H1Heading01"/>
        <w:numPr>
          <w:ilvl w:val="0"/>
          <w:numId w:val="11"/>
        </w:numPr>
        <w:spacing w:line="240" w:lineRule="auto"/>
      </w:pPr>
      <w:r>
        <w:t>CHAPTER ERRATA</w:t>
      </w:r>
    </w:p>
    <w:p w14:paraId="2BEA2E77" w14:textId="77777777" w:rsidR="00725E43" w:rsidRDefault="00725E43" w:rsidP="00725E43">
      <w:pPr>
        <w:pStyle w:val="IM-Bullet-List"/>
        <w:numPr>
          <w:ilvl w:val="0"/>
          <w:numId w:val="11"/>
        </w:numPr>
        <w:spacing w:line="240" w:lineRule="auto"/>
      </w:pPr>
      <w:r>
        <w:t xml:space="preserve">There are no known errors at this time. Any errors that are discovered in the future will be reported and corrected in the Online DBC e07 Errata document, which will be available at </w:t>
      </w:r>
      <w:hyperlink r:id="rId10" w:history="1">
        <w:r>
          <w:rPr>
            <w:rStyle w:val="Hyperlink"/>
          </w:rPr>
          <w:t>http://www.pearsonhighered.com/kroenke</w:t>
        </w:r>
      </w:hyperlink>
      <w:r w:rsidRPr="00715002">
        <w:t>.</w:t>
      </w:r>
    </w:p>
    <w:p w14:paraId="2BEA2E78" w14:textId="77777777" w:rsidR="00D20DB4" w:rsidRDefault="00D20DB4" w:rsidP="00F14671">
      <w:pPr>
        <w:pStyle w:val="DBC-IM-H1Heading01"/>
        <w:numPr>
          <w:ilvl w:val="0"/>
          <w:numId w:val="11"/>
        </w:numPr>
        <w:spacing w:line="240" w:lineRule="auto"/>
      </w:pPr>
      <w:r>
        <w:t>THE ACCESS WORKBENCH</w:t>
      </w:r>
    </w:p>
    <w:p w14:paraId="2BEA2E79" w14:textId="77777777" w:rsidR="00D20DB4" w:rsidRDefault="00D20DB4" w:rsidP="00F14671">
      <w:pPr>
        <w:pStyle w:val="IM-Bullet-List"/>
        <w:tabs>
          <w:tab w:val="clear" w:pos="720"/>
        </w:tabs>
        <w:spacing w:before="120" w:line="240" w:lineRule="auto"/>
        <w:ind w:firstLine="0"/>
      </w:pPr>
      <w:r w:rsidRPr="00F14671">
        <w:t xml:space="preserve">Solutions to the </w:t>
      </w:r>
      <w:r w:rsidRPr="00F14671">
        <w:rPr>
          <w:i/>
        </w:rPr>
        <w:t>Access Workbench</w:t>
      </w:r>
      <w:r w:rsidRPr="00F14671">
        <w:t xml:space="preserve"> exercises may be found in </w:t>
      </w:r>
      <w:r w:rsidRPr="00F14671">
        <w:rPr>
          <w:i/>
        </w:rPr>
        <w:t xml:space="preserve">Solutions to all </w:t>
      </w:r>
      <w:r w:rsidRPr="00F14671">
        <w:t xml:space="preserve">Sections: </w:t>
      </w:r>
      <w:r w:rsidRPr="00F14671">
        <w:rPr>
          <w:i/>
        </w:rPr>
        <w:t>The Access Workbench</w:t>
      </w:r>
      <w:r w:rsidRPr="00F14671">
        <w:t xml:space="preserve">, which is a separate document within the Instructor’s Manual. </w:t>
      </w:r>
    </w:p>
    <w:p w14:paraId="2BEA2E7A" w14:textId="77777777" w:rsidR="00D20DB4" w:rsidRDefault="00D20DB4" w:rsidP="00F14671">
      <w:pPr>
        <w:pStyle w:val="DBC-IM-H1Heading01"/>
        <w:numPr>
          <w:ilvl w:val="0"/>
          <w:numId w:val="11"/>
        </w:numPr>
        <w:spacing w:line="240" w:lineRule="auto"/>
      </w:pPr>
      <w:r>
        <w:t>TEACHING SUGGESTIONS</w:t>
      </w:r>
    </w:p>
    <w:p w14:paraId="2BEA2E7B" w14:textId="77777777" w:rsidR="00D20DB4" w:rsidRDefault="00D20DB4" w:rsidP="00F14671">
      <w:pPr>
        <w:pStyle w:val="IM-Bullet-List"/>
        <w:numPr>
          <w:ilvl w:val="0"/>
          <w:numId w:val="5"/>
        </w:numPr>
        <w:tabs>
          <w:tab w:val="num" w:pos="1080"/>
        </w:tabs>
        <w:spacing w:line="240" w:lineRule="auto"/>
        <w:ind w:left="1080"/>
      </w:pPr>
      <w:r w:rsidRPr="00F14671">
        <w:t>The Art Course database discussed in Chapter One is a good database to use for an in-class demo of the concepts in this chapter.  See the list, data, and database files supplied, and use the following material:</w:t>
      </w:r>
    </w:p>
    <w:p w14:paraId="2BEA2E7C" w14:textId="3C911582" w:rsidR="00D20DB4" w:rsidRPr="00855E6C" w:rsidRDefault="00D20DB4" w:rsidP="00F14671">
      <w:pPr>
        <w:pStyle w:val="ListBullet2"/>
        <w:numPr>
          <w:ilvl w:val="0"/>
          <w:numId w:val="5"/>
        </w:numPr>
        <w:tabs>
          <w:tab w:val="num" w:pos="1800"/>
        </w:tabs>
        <w:spacing w:after="120" w:line="240" w:lineRule="auto"/>
        <w:ind w:left="1440"/>
        <w:rPr>
          <w:rFonts w:ascii="Arial" w:hAnsi="Arial" w:cs="Arial"/>
        </w:rPr>
      </w:pPr>
      <w:r w:rsidRPr="00855E6C">
        <w:rPr>
          <w:rFonts w:ascii="Arial" w:hAnsi="Arial" w:cs="Arial"/>
        </w:rPr>
        <w:t>Microsoft Access</w:t>
      </w:r>
      <w:r w:rsidR="00EA45FE">
        <w:rPr>
          <w:rFonts w:ascii="Arial" w:hAnsi="Arial" w:cs="Arial"/>
        </w:rPr>
        <w:t xml:space="preserve"> 2013</w:t>
      </w:r>
      <w:r w:rsidRPr="00855E6C">
        <w:rPr>
          <w:rFonts w:ascii="Arial" w:hAnsi="Arial" w:cs="Arial"/>
        </w:rPr>
        <w:t>:</w:t>
      </w:r>
    </w:p>
    <w:p w14:paraId="2BEA2E7D" w14:textId="77777777" w:rsidR="00D20DB4" w:rsidRPr="00855E6C" w:rsidRDefault="00855E6C" w:rsidP="00F14671">
      <w:pPr>
        <w:pStyle w:val="ListBullet2"/>
        <w:numPr>
          <w:ilvl w:val="0"/>
          <w:numId w:val="5"/>
        </w:numPr>
        <w:tabs>
          <w:tab w:val="num" w:pos="2520"/>
        </w:tabs>
        <w:spacing w:after="120" w:line="240" w:lineRule="auto"/>
        <w:ind w:left="1800"/>
        <w:rPr>
          <w:rFonts w:ascii="Arial" w:hAnsi="Arial" w:cs="Arial"/>
        </w:rPr>
      </w:pPr>
      <w:r>
        <w:rPr>
          <w:rFonts w:ascii="Arial" w:hAnsi="Arial" w:cs="Arial"/>
        </w:rPr>
        <w:t>“Art Course List” in DBC-e07</w:t>
      </w:r>
      <w:r w:rsidR="00D20DB4" w:rsidRPr="00855E6C">
        <w:rPr>
          <w:rFonts w:ascii="Arial" w:hAnsi="Arial" w:cs="Arial"/>
        </w:rPr>
        <w:t>-Lists-And-Data.xlsx</w:t>
      </w:r>
    </w:p>
    <w:p w14:paraId="2BEA2E7E" w14:textId="77777777" w:rsidR="00D20DB4" w:rsidRPr="00855E6C" w:rsidRDefault="00855E6C" w:rsidP="00F14671">
      <w:pPr>
        <w:pStyle w:val="ListBullet2"/>
        <w:numPr>
          <w:ilvl w:val="0"/>
          <w:numId w:val="5"/>
        </w:numPr>
        <w:tabs>
          <w:tab w:val="num" w:pos="2520"/>
        </w:tabs>
        <w:spacing w:after="120" w:line="240" w:lineRule="auto"/>
        <w:ind w:left="1800"/>
        <w:rPr>
          <w:rFonts w:ascii="Arial" w:hAnsi="Arial" w:cs="Arial"/>
        </w:rPr>
      </w:pPr>
      <w:r>
        <w:rPr>
          <w:rFonts w:ascii="Arial" w:hAnsi="Arial" w:cs="Arial"/>
        </w:rPr>
        <w:t>DBC-e07</w:t>
      </w:r>
      <w:r w:rsidR="00D20DB4" w:rsidRPr="00855E6C">
        <w:rPr>
          <w:rFonts w:ascii="Arial" w:hAnsi="Arial" w:cs="Arial"/>
        </w:rPr>
        <w:t>-Art-Course-Database-CH01.accdb</w:t>
      </w:r>
    </w:p>
    <w:p w14:paraId="2BEA2E7F" w14:textId="523CAB09" w:rsidR="00D20DB4" w:rsidRPr="00855E6C" w:rsidRDefault="00EA45FE" w:rsidP="00F14671">
      <w:pPr>
        <w:pStyle w:val="ListBullet2"/>
        <w:numPr>
          <w:ilvl w:val="0"/>
          <w:numId w:val="5"/>
        </w:numPr>
        <w:tabs>
          <w:tab w:val="num" w:pos="1800"/>
        </w:tabs>
        <w:spacing w:after="120" w:line="240" w:lineRule="auto"/>
        <w:ind w:left="1440"/>
        <w:rPr>
          <w:rFonts w:ascii="Arial" w:hAnsi="Arial" w:cs="Arial"/>
        </w:rPr>
      </w:pPr>
      <w:r>
        <w:rPr>
          <w:rFonts w:ascii="Arial" w:hAnsi="Arial" w:cs="Arial"/>
        </w:rPr>
        <w:t xml:space="preserve">Microsoft </w:t>
      </w:r>
      <w:r w:rsidR="00855E6C">
        <w:rPr>
          <w:rFonts w:ascii="Arial" w:hAnsi="Arial" w:cs="Arial"/>
        </w:rPr>
        <w:t>SQL Server 2014</w:t>
      </w:r>
      <w:r w:rsidR="00D20DB4" w:rsidRPr="00855E6C">
        <w:rPr>
          <w:rFonts w:ascii="Arial" w:hAnsi="Arial" w:cs="Arial"/>
        </w:rPr>
        <w:t xml:space="preserve"> Express</w:t>
      </w:r>
      <w:r>
        <w:rPr>
          <w:rFonts w:ascii="Arial" w:hAnsi="Arial" w:cs="Arial"/>
        </w:rPr>
        <w:t xml:space="preserve"> Edit</w:t>
      </w:r>
      <w:r w:rsidR="001638D3">
        <w:rPr>
          <w:rFonts w:ascii="Arial" w:hAnsi="Arial" w:cs="Arial"/>
        </w:rPr>
        <w:t>i</w:t>
      </w:r>
      <w:r>
        <w:rPr>
          <w:rFonts w:ascii="Arial" w:hAnsi="Arial" w:cs="Arial"/>
        </w:rPr>
        <w:t>on:</w:t>
      </w:r>
    </w:p>
    <w:p w14:paraId="2BEA2E80" w14:textId="77777777" w:rsidR="00D20DB4" w:rsidRPr="00855E6C" w:rsidRDefault="00855E6C" w:rsidP="00F14671">
      <w:pPr>
        <w:pStyle w:val="ListBullet2"/>
        <w:numPr>
          <w:ilvl w:val="0"/>
          <w:numId w:val="5"/>
        </w:numPr>
        <w:tabs>
          <w:tab w:val="num" w:pos="2520"/>
        </w:tabs>
        <w:spacing w:after="120" w:line="240" w:lineRule="auto"/>
        <w:ind w:left="1800"/>
        <w:rPr>
          <w:rFonts w:ascii="Arial" w:hAnsi="Arial" w:cs="Arial"/>
        </w:rPr>
      </w:pPr>
      <w:r>
        <w:rPr>
          <w:rFonts w:ascii="Arial" w:hAnsi="Arial" w:cs="Arial"/>
        </w:rPr>
        <w:t>DBC-e07</w:t>
      </w:r>
      <w:r w:rsidR="00D20DB4" w:rsidRPr="00855E6C">
        <w:rPr>
          <w:rFonts w:ascii="Arial" w:hAnsi="Arial" w:cs="Arial"/>
        </w:rPr>
        <w:t>-MSSQL-Art-Course-Database-Create-Tables.sql</w:t>
      </w:r>
    </w:p>
    <w:p w14:paraId="2BEA2E81" w14:textId="77777777" w:rsidR="00D20DB4" w:rsidRPr="00855E6C" w:rsidRDefault="00855E6C" w:rsidP="00F14671">
      <w:pPr>
        <w:pStyle w:val="ListBullet2"/>
        <w:numPr>
          <w:ilvl w:val="0"/>
          <w:numId w:val="5"/>
        </w:numPr>
        <w:tabs>
          <w:tab w:val="num" w:pos="2520"/>
        </w:tabs>
        <w:spacing w:after="120" w:line="240" w:lineRule="auto"/>
        <w:ind w:left="1800"/>
        <w:rPr>
          <w:rFonts w:ascii="Arial" w:hAnsi="Arial" w:cs="Arial"/>
        </w:rPr>
      </w:pPr>
      <w:r>
        <w:rPr>
          <w:rFonts w:ascii="Arial" w:hAnsi="Arial" w:cs="Arial"/>
        </w:rPr>
        <w:t>DBC-e07</w:t>
      </w:r>
      <w:r w:rsidR="00D20DB4" w:rsidRPr="00855E6C">
        <w:rPr>
          <w:rFonts w:ascii="Arial" w:hAnsi="Arial" w:cs="Arial"/>
        </w:rPr>
        <w:t>-MSSQL-Art-Course-Database-Insert-Data.sql</w:t>
      </w:r>
    </w:p>
    <w:p w14:paraId="2BEA2E82" w14:textId="77777777" w:rsidR="00D20DB4" w:rsidRPr="00855E6C" w:rsidRDefault="00855E6C" w:rsidP="00F14671">
      <w:pPr>
        <w:pStyle w:val="ListBullet2"/>
        <w:numPr>
          <w:ilvl w:val="0"/>
          <w:numId w:val="5"/>
        </w:numPr>
        <w:tabs>
          <w:tab w:val="num" w:pos="2520"/>
        </w:tabs>
        <w:spacing w:after="120" w:line="240" w:lineRule="auto"/>
        <w:ind w:left="1800"/>
        <w:rPr>
          <w:rFonts w:ascii="Arial" w:hAnsi="Arial" w:cs="Arial"/>
        </w:rPr>
      </w:pPr>
      <w:r>
        <w:rPr>
          <w:rFonts w:ascii="Arial" w:hAnsi="Arial" w:cs="Arial"/>
        </w:rPr>
        <w:t>DBC-e07</w:t>
      </w:r>
      <w:r w:rsidR="00D20DB4" w:rsidRPr="00855E6C">
        <w:rPr>
          <w:rFonts w:ascii="Arial" w:hAnsi="Arial" w:cs="Arial"/>
        </w:rPr>
        <w:t>-MSSQL-Art-Course-Database-SQL-Queries-CH01.sql</w:t>
      </w:r>
    </w:p>
    <w:p w14:paraId="2BEA2E83" w14:textId="77777777" w:rsidR="00D20DB4" w:rsidRPr="00855E6C" w:rsidRDefault="00D20DB4" w:rsidP="00F14671">
      <w:pPr>
        <w:pStyle w:val="ListBullet2"/>
        <w:numPr>
          <w:ilvl w:val="0"/>
          <w:numId w:val="5"/>
        </w:numPr>
        <w:tabs>
          <w:tab w:val="num" w:pos="2520"/>
        </w:tabs>
        <w:spacing w:after="120" w:line="240" w:lineRule="auto"/>
        <w:ind w:left="1800"/>
        <w:rPr>
          <w:rFonts w:ascii="Arial" w:hAnsi="Arial" w:cs="Arial"/>
        </w:rPr>
      </w:pPr>
      <w:r w:rsidRPr="00855E6C">
        <w:rPr>
          <w:rFonts w:ascii="Arial" w:hAnsi="Arial" w:cs="Arial"/>
        </w:rPr>
        <w:t>NOTE: Create a database diagram for the database</w:t>
      </w:r>
    </w:p>
    <w:p w14:paraId="2BEA2E84" w14:textId="77777777" w:rsidR="00271A9B" w:rsidRPr="00855E6C" w:rsidRDefault="00271A9B">
      <w:pPr>
        <w:spacing w:after="0" w:line="240" w:lineRule="auto"/>
        <w:rPr>
          <w:rFonts w:ascii="Arial" w:hAnsi="Arial" w:cs="Arial"/>
        </w:rPr>
      </w:pPr>
      <w:r w:rsidRPr="00855E6C">
        <w:rPr>
          <w:rFonts w:ascii="Arial" w:hAnsi="Arial" w:cs="Arial"/>
        </w:rPr>
        <w:br w:type="page"/>
      </w:r>
    </w:p>
    <w:p w14:paraId="2BEA2E85" w14:textId="5741B0A8" w:rsidR="00D20DB4" w:rsidRPr="00855E6C" w:rsidRDefault="00D20DB4" w:rsidP="00F14671">
      <w:pPr>
        <w:pStyle w:val="ListBullet2"/>
        <w:numPr>
          <w:ilvl w:val="0"/>
          <w:numId w:val="5"/>
        </w:numPr>
        <w:tabs>
          <w:tab w:val="num" w:pos="1800"/>
        </w:tabs>
        <w:spacing w:after="120" w:line="240" w:lineRule="auto"/>
        <w:ind w:left="1440"/>
        <w:rPr>
          <w:rFonts w:ascii="Arial" w:hAnsi="Arial" w:cs="Arial"/>
        </w:rPr>
      </w:pPr>
      <w:r w:rsidRPr="00855E6C">
        <w:rPr>
          <w:rFonts w:ascii="Arial" w:hAnsi="Arial" w:cs="Arial"/>
        </w:rPr>
        <w:lastRenderedPageBreak/>
        <w:t xml:space="preserve">Oracle Database </w:t>
      </w:r>
      <w:r w:rsidR="00EA45FE">
        <w:rPr>
          <w:rFonts w:ascii="Arial" w:hAnsi="Arial" w:cs="Arial"/>
        </w:rPr>
        <w:t xml:space="preserve">Express Edition </w:t>
      </w:r>
      <w:r w:rsidRPr="00855E6C">
        <w:rPr>
          <w:rFonts w:ascii="Arial" w:hAnsi="Arial" w:cs="Arial"/>
        </w:rPr>
        <w:t>11</w:t>
      </w:r>
      <w:r w:rsidRPr="00855E6C">
        <w:rPr>
          <w:rFonts w:ascii="Arial" w:hAnsi="Arial" w:cs="Arial"/>
          <w:i/>
        </w:rPr>
        <w:t>g</w:t>
      </w:r>
      <w:r w:rsidRPr="00855E6C">
        <w:rPr>
          <w:rFonts w:ascii="Arial" w:hAnsi="Arial" w:cs="Arial"/>
        </w:rPr>
        <w:t xml:space="preserve"> Release 2:</w:t>
      </w:r>
    </w:p>
    <w:p w14:paraId="2BEA2E86" w14:textId="77777777" w:rsidR="00D20DB4" w:rsidRPr="00855E6C" w:rsidRDefault="00D20DB4" w:rsidP="00F14671">
      <w:pPr>
        <w:pStyle w:val="ListBullet2"/>
        <w:numPr>
          <w:ilvl w:val="0"/>
          <w:numId w:val="5"/>
        </w:numPr>
        <w:tabs>
          <w:tab w:val="num" w:pos="2520"/>
        </w:tabs>
        <w:spacing w:after="120" w:line="240" w:lineRule="auto"/>
        <w:ind w:left="1800"/>
        <w:rPr>
          <w:rFonts w:ascii="Arial" w:hAnsi="Arial" w:cs="Arial"/>
        </w:rPr>
      </w:pPr>
      <w:r w:rsidRPr="00855E6C">
        <w:rPr>
          <w:rFonts w:ascii="Arial" w:hAnsi="Arial" w:cs="Arial"/>
        </w:rPr>
        <w:t>DBC-e0</w:t>
      </w:r>
      <w:r w:rsidR="00855E6C">
        <w:rPr>
          <w:rFonts w:ascii="Arial" w:hAnsi="Arial" w:cs="Arial"/>
        </w:rPr>
        <w:t>7</w:t>
      </w:r>
      <w:r w:rsidRPr="00855E6C">
        <w:rPr>
          <w:rFonts w:ascii="Arial" w:hAnsi="Arial" w:cs="Arial"/>
        </w:rPr>
        <w:t>-ODB-Art-Course-Database-Create-Tables.sql</w:t>
      </w:r>
    </w:p>
    <w:p w14:paraId="2BEA2E87" w14:textId="77777777" w:rsidR="00D20DB4" w:rsidRPr="00855E6C" w:rsidRDefault="00D20DB4" w:rsidP="00F14671">
      <w:pPr>
        <w:pStyle w:val="ListBullet2"/>
        <w:numPr>
          <w:ilvl w:val="0"/>
          <w:numId w:val="5"/>
        </w:numPr>
        <w:tabs>
          <w:tab w:val="num" w:pos="2520"/>
        </w:tabs>
        <w:spacing w:after="120" w:line="240" w:lineRule="auto"/>
        <w:ind w:left="1800"/>
        <w:rPr>
          <w:rFonts w:ascii="Arial" w:hAnsi="Arial" w:cs="Arial"/>
        </w:rPr>
      </w:pPr>
      <w:r w:rsidRPr="00855E6C">
        <w:rPr>
          <w:rFonts w:ascii="Arial" w:hAnsi="Arial" w:cs="Arial"/>
        </w:rPr>
        <w:t>DBC-e0</w:t>
      </w:r>
      <w:r w:rsidR="00855E6C">
        <w:rPr>
          <w:rFonts w:ascii="Arial" w:hAnsi="Arial" w:cs="Arial"/>
        </w:rPr>
        <w:t>7</w:t>
      </w:r>
      <w:r w:rsidRPr="00855E6C">
        <w:rPr>
          <w:rFonts w:ascii="Arial" w:hAnsi="Arial" w:cs="Arial"/>
        </w:rPr>
        <w:t>-ODB-Art-Course-Database-Insert-Data.sql</w:t>
      </w:r>
    </w:p>
    <w:p w14:paraId="2BEA2E88" w14:textId="77777777" w:rsidR="00D20DB4" w:rsidRPr="00855E6C" w:rsidRDefault="00D20DB4" w:rsidP="00F14671">
      <w:pPr>
        <w:pStyle w:val="ListBullet2"/>
        <w:numPr>
          <w:ilvl w:val="0"/>
          <w:numId w:val="5"/>
        </w:numPr>
        <w:tabs>
          <w:tab w:val="num" w:pos="2520"/>
        </w:tabs>
        <w:spacing w:after="120" w:line="240" w:lineRule="auto"/>
        <w:ind w:left="1800"/>
        <w:rPr>
          <w:rFonts w:ascii="Arial" w:hAnsi="Arial" w:cs="Arial"/>
        </w:rPr>
      </w:pPr>
      <w:r w:rsidRPr="00855E6C">
        <w:rPr>
          <w:rFonts w:ascii="Arial" w:hAnsi="Arial" w:cs="Arial"/>
        </w:rPr>
        <w:t>DBC-e0</w:t>
      </w:r>
      <w:r w:rsidR="00855E6C">
        <w:rPr>
          <w:rFonts w:ascii="Arial" w:hAnsi="Arial" w:cs="Arial"/>
        </w:rPr>
        <w:t>7</w:t>
      </w:r>
      <w:r w:rsidRPr="00855E6C">
        <w:rPr>
          <w:rFonts w:ascii="Arial" w:hAnsi="Arial" w:cs="Arial"/>
        </w:rPr>
        <w:t>-ODB-Art-Course-Database-SQL-Queries-CH01.sql</w:t>
      </w:r>
    </w:p>
    <w:p w14:paraId="2BEA2E89" w14:textId="77777777" w:rsidR="00D20DB4" w:rsidRPr="00855E6C" w:rsidRDefault="00855E6C" w:rsidP="00F14671">
      <w:pPr>
        <w:pStyle w:val="ListBullet2"/>
        <w:numPr>
          <w:ilvl w:val="0"/>
          <w:numId w:val="5"/>
        </w:numPr>
        <w:tabs>
          <w:tab w:val="num" w:pos="1800"/>
        </w:tabs>
        <w:spacing w:after="120" w:line="240" w:lineRule="auto"/>
        <w:ind w:left="1440"/>
        <w:rPr>
          <w:rFonts w:ascii="Arial" w:hAnsi="Arial" w:cs="Arial"/>
        </w:rPr>
      </w:pPr>
      <w:r>
        <w:rPr>
          <w:rFonts w:ascii="Arial" w:hAnsi="Arial" w:cs="Arial"/>
        </w:rPr>
        <w:t>Oracle MySQL 5.6</w:t>
      </w:r>
      <w:r w:rsidR="00D20DB4" w:rsidRPr="00855E6C">
        <w:rPr>
          <w:rFonts w:ascii="Arial" w:hAnsi="Arial" w:cs="Arial"/>
        </w:rPr>
        <w:t>:</w:t>
      </w:r>
    </w:p>
    <w:p w14:paraId="2BEA2E8A" w14:textId="77777777" w:rsidR="00D20DB4" w:rsidRPr="00855E6C" w:rsidRDefault="00D20DB4" w:rsidP="00F14671">
      <w:pPr>
        <w:pStyle w:val="ListBullet2"/>
        <w:numPr>
          <w:ilvl w:val="0"/>
          <w:numId w:val="5"/>
        </w:numPr>
        <w:tabs>
          <w:tab w:val="num" w:pos="2520"/>
        </w:tabs>
        <w:spacing w:after="120" w:line="240" w:lineRule="auto"/>
        <w:ind w:left="1800"/>
        <w:rPr>
          <w:rFonts w:ascii="Arial" w:hAnsi="Arial" w:cs="Arial"/>
        </w:rPr>
      </w:pPr>
      <w:r w:rsidRPr="00855E6C">
        <w:rPr>
          <w:rFonts w:ascii="Arial" w:hAnsi="Arial" w:cs="Arial"/>
        </w:rPr>
        <w:t>DBC-e0</w:t>
      </w:r>
      <w:r w:rsidR="00855E6C">
        <w:rPr>
          <w:rFonts w:ascii="Arial" w:hAnsi="Arial" w:cs="Arial"/>
        </w:rPr>
        <w:t>7</w:t>
      </w:r>
      <w:r w:rsidRPr="00855E6C">
        <w:rPr>
          <w:rFonts w:ascii="Arial" w:hAnsi="Arial" w:cs="Arial"/>
        </w:rPr>
        <w:t>-MySQL-Art-Course-Database-Create-Tables.sql</w:t>
      </w:r>
    </w:p>
    <w:p w14:paraId="2BEA2E8B" w14:textId="77777777" w:rsidR="00D20DB4" w:rsidRPr="00855E6C" w:rsidRDefault="00D20DB4" w:rsidP="00F14671">
      <w:pPr>
        <w:pStyle w:val="ListBullet2"/>
        <w:numPr>
          <w:ilvl w:val="0"/>
          <w:numId w:val="5"/>
        </w:numPr>
        <w:tabs>
          <w:tab w:val="num" w:pos="2520"/>
        </w:tabs>
        <w:spacing w:after="120" w:line="240" w:lineRule="auto"/>
        <w:ind w:left="1800"/>
        <w:rPr>
          <w:rFonts w:ascii="Arial" w:hAnsi="Arial" w:cs="Arial"/>
        </w:rPr>
      </w:pPr>
      <w:r w:rsidRPr="00855E6C">
        <w:rPr>
          <w:rFonts w:ascii="Arial" w:hAnsi="Arial" w:cs="Arial"/>
        </w:rPr>
        <w:t>DBC-e0</w:t>
      </w:r>
      <w:r w:rsidR="00855E6C">
        <w:rPr>
          <w:rFonts w:ascii="Arial" w:hAnsi="Arial" w:cs="Arial"/>
        </w:rPr>
        <w:t>7</w:t>
      </w:r>
      <w:r w:rsidRPr="00855E6C">
        <w:rPr>
          <w:rFonts w:ascii="Arial" w:hAnsi="Arial" w:cs="Arial"/>
        </w:rPr>
        <w:t>-MySQL-Art-Course-Database-Insert-Data.sql</w:t>
      </w:r>
    </w:p>
    <w:p w14:paraId="2BEA2E8C" w14:textId="77777777" w:rsidR="00D20DB4" w:rsidRPr="00855E6C" w:rsidRDefault="00D20DB4" w:rsidP="00F14671">
      <w:pPr>
        <w:pStyle w:val="ListBullet2"/>
        <w:numPr>
          <w:ilvl w:val="0"/>
          <w:numId w:val="5"/>
        </w:numPr>
        <w:tabs>
          <w:tab w:val="num" w:pos="2520"/>
        </w:tabs>
        <w:spacing w:after="120" w:line="240" w:lineRule="auto"/>
        <w:ind w:left="1800"/>
        <w:rPr>
          <w:rFonts w:ascii="Arial" w:hAnsi="Arial" w:cs="Arial"/>
        </w:rPr>
      </w:pPr>
      <w:r w:rsidRPr="00855E6C">
        <w:rPr>
          <w:rFonts w:ascii="Arial" w:hAnsi="Arial" w:cs="Arial"/>
        </w:rPr>
        <w:t>DBC-e0</w:t>
      </w:r>
      <w:r w:rsidR="00855E6C">
        <w:rPr>
          <w:rFonts w:ascii="Arial" w:hAnsi="Arial" w:cs="Arial"/>
        </w:rPr>
        <w:t>7</w:t>
      </w:r>
      <w:r w:rsidRPr="00855E6C">
        <w:rPr>
          <w:rFonts w:ascii="Arial" w:hAnsi="Arial" w:cs="Arial"/>
        </w:rPr>
        <w:t>-MySQL-Art-Course-Database-SQL-Queries-CH01.sql</w:t>
      </w:r>
    </w:p>
    <w:p w14:paraId="2BEA2E8D" w14:textId="77777777" w:rsidR="00D20DB4" w:rsidRDefault="00D20DB4" w:rsidP="00F14671">
      <w:pPr>
        <w:pStyle w:val="IM-Bullet-List"/>
        <w:numPr>
          <w:ilvl w:val="0"/>
          <w:numId w:val="5"/>
        </w:numPr>
        <w:spacing w:line="240" w:lineRule="auto"/>
        <w:ind w:left="1080"/>
      </w:pPr>
      <w:r w:rsidRPr="00F14671">
        <w:t>Introduce the course by explaining that database processing is the heart of all applications today. The demand for knowledgeable people (both users and technicians) is high, but the supply is low. The knowledge gained in this course will be valuable at job-hunting time. Internet technology has tremendously amplified the need for database knowledge</w:t>
      </w:r>
      <w:r w:rsidRPr="008D5541">
        <w:t>—</w:t>
      </w:r>
      <w:r w:rsidRPr="00F14671">
        <w:t>that technology can be used inside organizations as well as outside for e-commerce applications.</w:t>
      </w:r>
    </w:p>
    <w:p w14:paraId="2BEA2E8E" w14:textId="77777777" w:rsidR="00D20DB4" w:rsidRDefault="00D20DB4" w:rsidP="00F14671">
      <w:pPr>
        <w:pStyle w:val="IM-Bullet-List"/>
        <w:numPr>
          <w:ilvl w:val="0"/>
          <w:numId w:val="5"/>
        </w:numPr>
        <w:spacing w:line="240" w:lineRule="auto"/>
        <w:ind w:left="1080"/>
      </w:pPr>
      <w:r w:rsidRPr="00F14671">
        <w:t>Many students wonder why we need a separate course for keeping track of lists. If you compare and contrast Figures 1-1 and 1-2, and especially if you consider the need to change data (while keeping the data rows consistent), this may become more clear. Also, add the problems of concurrent processing, and students should begin to understand why database processing is necessary (and important to their future).</w:t>
      </w:r>
    </w:p>
    <w:p w14:paraId="2BEA2E8F" w14:textId="77777777" w:rsidR="00D20DB4" w:rsidRDefault="00D20DB4" w:rsidP="00F14671">
      <w:pPr>
        <w:pStyle w:val="IM-Bullet-List"/>
        <w:numPr>
          <w:ilvl w:val="0"/>
          <w:numId w:val="5"/>
        </w:numPr>
        <w:spacing w:line="240" w:lineRule="auto"/>
        <w:ind w:left="1080"/>
      </w:pPr>
      <w:r w:rsidRPr="00F14671">
        <w:t>Another important idea that may be new to students is the fact that storing a relationship is just as important as storing a data item. The fact that a particular supplier can supply a particular part, or that an advisor is assigned to a particular student, is a “relationship fact” that needs to be recorded. Point out the relationship links in Figures 1-6.</w:t>
      </w:r>
    </w:p>
    <w:p w14:paraId="2BEA2E90" w14:textId="77777777" w:rsidR="00D20DB4" w:rsidRDefault="00D20DB4" w:rsidP="00F14671">
      <w:pPr>
        <w:pStyle w:val="IM-Bullet-List"/>
        <w:numPr>
          <w:ilvl w:val="0"/>
          <w:numId w:val="5"/>
        </w:numPr>
        <w:spacing w:line="240" w:lineRule="auto"/>
        <w:ind w:left="1080"/>
      </w:pPr>
      <w:r w:rsidRPr="00F14671">
        <w:t xml:space="preserve">This chapter uses the term </w:t>
      </w:r>
      <w:r w:rsidRPr="00F14671">
        <w:rPr>
          <w:b/>
        </w:rPr>
        <w:t>theme</w:t>
      </w:r>
      <w:r w:rsidRPr="00F14671">
        <w:t xml:space="preserve"> (an equivalent term is </w:t>
      </w:r>
      <w:r w:rsidRPr="00F14671">
        <w:rPr>
          <w:b/>
        </w:rPr>
        <w:t>topic</w:t>
      </w:r>
      <w:r w:rsidRPr="00F14671">
        <w:t>) to refer to the notion that a group of columns are related to one another.  During class ask the students to take a credit card receipt out of their wallet and identify the “themes” / “topics” on that receipt.  You can do the same with their grade report or class schedule. This is good practice for learning and doing normalization later.</w:t>
      </w:r>
    </w:p>
    <w:p w14:paraId="2BEA2E91" w14:textId="77777777" w:rsidR="00D20DB4" w:rsidRDefault="00D20DB4" w:rsidP="00F14671">
      <w:pPr>
        <w:pStyle w:val="IM-Bullet-List"/>
        <w:numPr>
          <w:ilvl w:val="0"/>
          <w:numId w:val="5"/>
        </w:numPr>
        <w:tabs>
          <w:tab w:val="num" w:pos="1080"/>
        </w:tabs>
        <w:spacing w:line="240" w:lineRule="auto"/>
        <w:ind w:left="1080"/>
      </w:pPr>
      <w:r w:rsidRPr="00F14671">
        <w:t>In Figure 1-10, your students may point out that if you delete a row from the ENROLLMENT table, you do lose the AmountPaid information. This is true, but we will assume that if an ENROLLMENT is deleted, the AmountPaid is refunded and irrelevant. A full accounting tracking of payments (receipts) and refunds (disbursements) is beyond the scope of this example!</w:t>
      </w:r>
    </w:p>
    <w:p w14:paraId="2BEA2E92" w14:textId="77777777" w:rsidR="00D20DB4" w:rsidRDefault="00D20DB4" w:rsidP="00F14671">
      <w:pPr>
        <w:pStyle w:val="IM-Bullet-List"/>
        <w:numPr>
          <w:ilvl w:val="0"/>
          <w:numId w:val="5"/>
        </w:numPr>
        <w:tabs>
          <w:tab w:val="num" w:pos="1080"/>
        </w:tabs>
        <w:spacing w:line="240" w:lineRule="auto"/>
        <w:ind w:left="1080"/>
      </w:pPr>
      <w:r w:rsidRPr="00F14671">
        <w:t>If your students are using Microsoft Access, or another personal DBMS product, be sure to point out that personal DBMS products combine the Database Application and the DBMS sections in Figure 1-15 as shown in Figure 1-23. Contrast these figures in class. Students need to understand that there is a difference between a database application and a DBMS. You can use Figure 1-26 to show the multiple people, roles, and skills involved in managing a large-scale database system</w:t>
      </w:r>
    </w:p>
    <w:p w14:paraId="2BEA2E93" w14:textId="77777777" w:rsidR="00D20DB4" w:rsidRPr="002A7020" w:rsidRDefault="00D20DB4" w:rsidP="00381F6E">
      <w:pPr>
        <w:pStyle w:val="IM-Bullet-List"/>
        <w:numPr>
          <w:ilvl w:val="0"/>
          <w:numId w:val="5"/>
        </w:numPr>
        <w:tabs>
          <w:tab w:val="num" w:pos="1080"/>
        </w:tabs>
        <w:spacing w:line="240" w:lineRule="auto"/>
        <w:ind w:left="1080"/>
      </w:pPr>
      <w:r w:rsidRPr="00F14671">
        <w:lastRenderedPageBreak/>
        <w:t>As an aside, we find the term DBMS products easier to pronounce than DBMSs.</w:t>
      </w:r>
    </w:p>
    <w:p w14:paraId="2BEA2E94" w14:textId="77777777" w:rsidR="00D20DB4" w:rsidRDefault="00D20DB4" w:rsidP="00F14671">
      <w:pPr>
        <w:pStyle w:val="IM-Bullet-List"/>
        <w:keepNext/>
        <w:keepLines/>
        <w:numPr>
          <w:ilvl w:val="0"/>
          <w:numId w:val="5"/>
        </w:numPr>
        <w:tabs>
          <w:tab w:val="num" w:pos="1080"/>
        </w:tabs>
        <w:spacing w:line="240" w:lineRule="auto"/>
        <w:ind w:left="1080"/>
      </w:pPr>
      <w:r w:rsidRPr="00F14671">
        <w:t>If the students are coping well with this material, you can take an excursion into epistemology.  Examine Figure 1-11 again. All of the text discussion makes the underlying assumption that the relationship from a project (ProjectName) to an owner (OwnerContact) is 1:1. What if it</w:t>
      </w:r>
      <w:r>
        <w:t>’</w:t>
      </w:r>
      <w:r w:rsidRPr="00F14671">
        <w:t>s 1:N (many owners for a project)? What if it</w:t>
      </w:r>
      <w:r>
        <w:t>’</w:t>
      </w:r>
      <w:r w:rsidRPr="00F14671">
        <w:t>s N:1 or N:M? All are possible.</w:t>
      </w:r>
    </w:p>
    <w:p w14:paraId="2BEA2E95" w14:textId="77777777" w:rsidR="00D20DB4" w:rsidRDefault="00D20DB4" w:rsidP="00F14671">
      <w:pPr>
        <w:pStyle w:val="IM-Bullet-List"/>
        <w:tabs>
          <w:tab w:val="clear" w:pos="720"/>
        </w:tabs>
        <w:spacing w:line="240" w:lineRule="auto"/>
        <w:ind w:left="1080" w:firstLine="0"/>
      </w:pPr>
      <w:r w:rsidRPr="00F14671">
        <w:t>Two questions arise:</w:t>
      </w:r>
    </w:p>
    <w:p w14:paraId="2BEA2E96" w14:textId="77777777" w:rsidR="00D20DB4" w:rsidRDefault="00D20DB4" w:rsidP="00F14671">
      <w:pPr>
        <w:pStyle w:val="IM-Bullet-List"/>
        <w:numPr>
          <w:ilvl w:val="0"/>
          <w:numId w:val="39"/>
        </w:numPr>
        <w:spacing w:line="240" w:lineRule="auto"/>
        <w:ind w:left="1440"/>
      </w:pPr>
      <w:r w:rsidRPr="00F14671">
        <w:t>What do we do in these cases? (We</w:t>
      </w:r>
      <w:r>
        <w:t>’</w:t>
      </w:r>
      <w:r w:rsidRPr="00F14671">
        <w:t>ll deal with this in Chapters 4 and 5.)</w:t>
      </w:r>
    </w:p>
    <w:p w14:paraId="2BEA2E97" w14:textId="77777777" w:rsidR="00D20DB4" w:rsidRDefault="00D20DB4" w:rsidP="00F14671">
      <w:pPr>
        <w:pStyle w:val="IM-Bullet-List"/>
        <w:numPr>
          <w:ilvl w:val="0"/>
          <w:numId w:val="39"/>
        </w:numPr>
        <w:spacing w:line="240" w:lineRule="auto"/>
        <w:ind w:left="1440"/>
      </w:pPr>
      <w:r w:rsidRPr="00F14671">
        <w:t>How do we know which is true?</w:t>
      </w:r>
    </w:p>
    <w:p w14:paraId="2BEA2E98" w14:textId="77777777" w:rsidR="00D20DB4" w:rsidRDefault="00D20DB4" w:rsidP="00F14671">
      <w:pPr>
        <w:pStyle w:val="IM-Bullet-List"/>
        <w:tabs>
          <w:tab w:val="clear" w:pos="720"/>
        </w:tabs>
        <w:spacing w:line="240" w:lineRule="auto"/>
        <w:ind w:left="1440" w:firstLine="0"/>
      </w:pPr>
      <w:r w:rsidRPr="00F14671">
        <w:t>This second question leads to a whole series of next questions: Whom do we check with?  Can we make our own assumptions? Should we ask a user? Which user?  What if I ask the wrong user?  What if the answer changes over time?  Suppose, in frustration, I say, “I</w:t>
      </w:r>
      <w:r>
        <w:t>’</w:t>
      </w:r>
      <w:r w:rsidRPr="00F14671">
        <w:t>m making a model of reality</w:t>
      </w:r>
      <w:r w:rsidRPr="008D5541">
        <w:t>—</w:t>
      </w:r>
      <w:r w:rsidRPr="00F14671">
        <w:t>not just of some user</w:t>
      </w:r>
      <w:r>
        <w:t>’</w:t>
      </w:r>
      <w:r w:rsidRPr="00F14671">
        <w:t>s idea.”  What does that mean?  Doesn</w:t>
      </w:r>
      <w:r>
        <w:t>’</w:t>
      </w:r>
      <w:r w:rsidRPr="00F14671">
        <w:t>t it mean I</w:t>
      </w:r>
      <w:r>
        <w:t>’</w:t>
      </w:r>
      <w:r w:rsidRPr="00F14671">
        <w:t>m making a model of my own mental model</w:t>
      </w:r>
      <w:r w:rsidRPr="008D5541">
        <w:t>—</w:t>
      </w:r>
      <w:r w:rsidRPr="00F14671">
        <w:t>and isn</w:t>
      </w:r>
      <w:r>
        <w:t>’</w:t>
      </w:r>
      <w:r w:rsidRPr="00F14671">
        <w:t>t that arrogant of me?  What are we modeling?</w:t>
      </w:r>
    </w:p>
    <w:p w14:paraId="2BEA2E99" w14:textId="77777777" w:rsidR="00D20DB4" w:rsidRDefault="00D20DB4" w:rsidP="00F14671">
      <w:pPr>
        <w:pStyle w:val="IM-Bullet-List"/>
        <w:numPr>
          <w:ilvl w:val="0"/>
          <w:numId w:val="5"/>
        </w:numPr>
        <w:tabs>
          <w:tab w:val="num" w:pos="1080"/>
        </w:tabs>
        <w:spacing w:line="240" w:lineRule="auto"/>
        <w:ind w:left="1080"/>
      </w:pPr>
      <w:r w:rsidRPr="00F14671">
        <w:t>We believe that a database is a model of a user</w:t>
      </w:r>
      <w:r>
        <w:t>’</w:t>
      </w:r>
      <w:r w:rsidRPr="00F14671">
        <w:t>s mental model and not of reality. But what are user</w:t>
      </w:r>
      <w:r>
        <w:t>’</w:t>
      </w:r>
      <w:r w:rsidRPr="00F14671">
        <w:t>s models?  Are they models of reality?  Or just some shared hallucination about “what is out there</w:t>
      </w:r>
      <w:r w:rsidRPr="008D5541">
        <w:t>—</w:t>
      </w:r>
      <w:r w:rsidRPr="00F14671">
        <w:t>outside of our brains?” The instruction set of a computer determines what kinds of “thoughts” that computers can have. Doesn</w:t>
      </w:r>
      <w:r>
        <w:t>’</w:t>
      </w:r>
      <w:r w:rsidRPr="00F14671">
        <w:t>t the instruction set of the human brain determine what kinds of “thoughts” we can have, or what kinds of models of reality we can have? So, there may be a lot more going on than we can model.  Immanuel Kant had much to say on this topic.  It</w:t>
      </w:r>
      <w:r>
        <w:t>’</w:t>
      </w:r>
      <w:r w:rsidRPr="00F14671">
        <w:t>s been the focus of one thread of philosophy for centuries.</w:t>
      </w:r>
    </w:p>
    <w:p w14:paraId="2BEA2E9A" w14:textId="77777777" w:rsidR="00D20DB4" w:rsidRDefault="00D20DB4" w:rsidP="00F14671">
      <w:pPr>
        <w:pStyle w:val="IM-Bullet-List"/>
        <w:numPr>
          <w:ilvl w:val="0"/>
          <w:numId w:val="5"/>
        </w:numPr>
        <w:spacing w:line="240" w:lineRule="auto"/>
        <w:ind w:left="1080"/>
      </w:pPr>
      <w:r w:rsidRPr="00F14671">
        <w:t>If you choose to present these questions, you might want to parcel them out over several lectures.  Maybe in the last five minutes (not the first five minutes or you</w:t>
      </w:r>
      <w:r>
        <w:t>’</w:t>
      </w:r>
      <w:r w:rsidRPr="00F14671">
        <w:t>ll never get to the lecture). If you go too far in the first session, there</w:t>
      </w:r>
      <w:r>
        <w:t>’</w:t>
      </w:r>
      <w:r w:rsidRPr="00F14671">
        <w:t>s a danger the students will just think you</w:t>
      </w:r>
      <w:r>
        <w:t>’</w:t>
      </w:r>
      <w:r w:rsidRPr="00F14671">
        <w:t>re a nut (trust us on that one). You can also defer all of this discussion to the data modeling material in Chapter 4.</w:t>
      </w:r>
    </w:p>
    <w:p w14:paraId="2BEA2E9B" w14:textId="77777777" w:rsidR="00D20DB4" w:rsidRDefault="00D20DB4" w:rsidP="006608C2">
      <w:pPr>
        <w:pStyle w:val="DBC-IM-H1Heading01"/>
        <w:numPr>
          <w:ilvl w:val="0"/>
          <w:numId w:val="11"/>
        </w:numPr>
      </w:pPr>
      <w:r>
        <w:t>ANSWERS TO REVIEW QUESTIONS</w:t>
      </w:r>
    </w:p>
    <w:p w14:paraId="2BEA2E9C" w14:textId="77777777" w:rsidR="00D20DB4" w:rsidRDefault="00D20DB4" w:rsidP="00F14671">
      <w:pPr>
        <w:pStyle w:val="IM-Review-Question"/>
        <w:numPr>
          <w:ilvl w:val="0"/>
          <w:numId w:val="14"/>
        </w:numPr>
        <w:spacing w:line="240" w:lineRule="auto"/>
      </w:pPr>
      <w:r w:rsidRPr="00F14671">
        <w:t>Why is the study of database technology important?</w:t>
      </w:r>
    </w:p>
    <w:p w14:paraId="2BEA2E9D" w14:textId="77777777" w:rsidR="00D20DB4" w:rsidRDefault="00D20DB4" w:rsidP="00F14671">
      <w:pPr>
        <w:pStyle w:val="IM-Answer"/>
        <w:spacing w:line="240" w:lineRule="auto"/>
      </w:pPr>
      <w:r w:rsidRPr="00F14671">
        <w:t>Databases are used everywhere: They are key components of e-commerce and other Web-based applications.  They lay at the heart of organization-wide operational and decision support applications. Databases also are used by thousands of workgroups and millions of individuals.</w:t>
      </w:r>
    </w:p>
    <w:p w14:paraId="2BEA2E9E" w14:textId="77777777" w:rsidR="00D20DB4" w:rsidRDefault="00D20DB4" w:rsidP="00F14671">
      <w:pPr>
        <w:pStyle w:val="IM-Review-Question"/>
        <w:numPr>
          <w:ilvl w:val="0"/>
          <w:numId w:val="14"/>
        </w:numPr>
        <w:spacing w:line="240" w:lineRule="auto"/>
      </w:pPr>
      <w:r w:rsidRPr="00F14671">
        <w:t>What is the purpose of this book?</w:t>
      </w:r>
    </w:p>
    <w:p w14:paraId="2BEA2E9F" w14:textId="77777777" w:rsidR="00D20DB4" w:rsidRDefault="00D20DB4" w:rsidP="00F14671">
      <w:pPr>
        <w:pStyle w:val="IM-Answer"/>
        <w:spacing w:line="240" w:lineRule="auto"/>
      </w:pPr>
      <w:r w:rsidRPr="00F14671">
        <w:t>The purpose of this book is to teach you the essential database concepts, technology, and techniques that you will need to begin a career as a database developer.</w:t>
      </w:r>
    </w:p>
    <w:p w14:paraId="2BEA2EA0" w14:textId="77777777" w:rsidR="00D20DB4" w:rsidRDefault="00D20DB4" w:rsidP="00F14671">
      <w:pPr>
        <w:pStyle w:val="IM-Review-Question"/>
        <w:numPr>
          <w:ilvl w:val="0"/>
          <w:numId w:val="14"/>
        </w:numPr>
        <w:spacing w:line="240" w:lineRule="auto"/>
      </w:pPr>
      <w:r w:rsidRPr="00F14671">
        <w:t>Describe the purpose of a database.</w:t>
      </w:r>
    </w:p>
    <w:p w14:paraId="2BEA2EA1" w14:textId="77777777" w:rsidR="00D20DB4" w:rsidRDefault="00D20DB4" w:rsidP="00381F6E">
      <w:pPr>
        <w:pStyle w:val="IM-Answer"/>
        <w:spacing w:line="240" w:lineRule="auto"/>
      </w:pPr>
      <w:r w:rsidRPr="00F14671">
        <w:lastRenderedPageBreak/>
        <w:t>The purpose of a database is to help people keep track of things.</w:t>
      </w:r>
    </w:p>
    <w:p w14:paraId="2BEA2EA2" w14:textId="77777777" w:rsidR="00D20DB4" w:rsidRPr="00F14671" w:rsidRDefault="00D20DB4" w:rsidP="00F14671">
      <w:pPr>
        <w:pStyle w:val="IM-Answer"/>
        <w:spacing w:line="240" w:lineRule="auto"/>
        <w:rPr>
          <w:sz w:val="2"/>
          <w:szCs w:val="2"/>
        </w:rPr>
      </w:pPr>
    </w:p>
    <w:p w14:paraId="2BEA2EA3" w14:textId="77777777" w:rsidR="00D20DB4" w:rsidRDefault="00D20DB4" w:rsidP="00F14671">
      <w:pPr>
        <w:pStyle w:val="IM-Review-Question"/>
        <w:numPr>
          <w:ilvl w:val="0"/>
          <w:numId w:val="14"/>
        </w:numPr>
        <w:spacing w:line="240" w:lineRule="auto"/>
      </w:pPr>
      <w:r w:rsidRPr="00F14671">
        <w:t>What is a modification problem? What are the three possible types of modification problems?</w:t>
      </w:r>
    </w:p>
    <w:p w14:paraId="2BEA2EA4" w14:textId="77777777" w:rsidR="00D20DB4" w:rsidRDefault="00D20DB4" w:rsidP="00F14671">
      <w:pPr>
        <w:pStyle w:val="IM-Answer"/>
        <w:spacing w:line="240" w:lineRule="auto"/>
      </w:pPr>
      <w:r w:rsidRPr="00F14671">
        <w:t>A modification problem is a data corruption or loss that occurs when a table uses one row to store facts about two or more themes.  In this case, a deletion of a row can remove facts about two or more themes, leading to a loss in data, or a data change must be made in multiple rows to maintain data consistency.  Finally, unless creation of a new row is allowed based on only one theme, it may be impossible to store needed data.</w:t>
      </w:r>
    </w:p>
    <w:p w14:paraId="2BEA2EA5" w14:textId="77777777" w:rsidR="00D20DB4" w:rsidRDefault="00D20DB4" w:rsidP="00F14671">
      <w:pPr>
        <w:pStyle w:val="IM-Answer"/>
        <w:spacing w:line="240" w:lineRule="auto"/>
      </w:pPr>
      <w:r w:rsidRPr="00F14671">
        <w:t>Thus, the three possible modification problems are: (1) insert problems</w:t>
      </w:r>
      <w:r w:rsidRPr="008D5541">
        <w:t>—</w:t>
      </w:r>
      <w:r w:rsidRPr="00F14671">
        <w:t>missing data, (2) update problems</w:t>
      </w:r>
      <w:r w:rsidRPr="008D5541">
        <w:t>—</w:t>
      </w:r>
      <w:r w:rsidRPr="00F14671">
        <w:t>inconsistent data, and (3) delete problems</w:t>
      </w:r>
      <w:r w:rsidRPr="008D5541">
        <w:t>—</w:t>
      </w:r>
      <w:r w:rsidRPr="00F14671">
        <w:t>data loss.</w:t>
      </w:r>
    </w:p>
    <w:p w14:paraId="2BEA2EA6" w14:textId="77777777" w:rsidR="00D20DB4" w:rsidRDefault="00D20DB4" w:rsidP="00F14671">
      <w:pPr>
        <w:pStyle w:val="IM-Review-Question"/>
        <w:numPr>
          <w:ilvl w:val="0"/>
          <w:numId w:val="14"/>
        </w:numPr>
        <w:spacing w:line="240" w:lineRule="auto"/>
      </w:pPr>
      <w:r w:rsidRPr="00F14671">
        <w:t>Figure 1-30 shows a list that is used by a veterinary office. Describe three modification problems that are likely to occur when using this list.</w:t>
      </w:r>
    </w:p>
    <w:p w14:paraId="2BEA2EA7" w14:textId="77777777" w:rsidR="00D20DB4" w:rsidRDefault="00D20DB4" w:rsidP="00F14671">
      <w:pPr>
        <w:pStyle w:val="IM-Answer"/>
        <w:numPr>
          <w:ilvl w:val="1"/>
          <w:numId w:val="6"/>
        </w:numPr>
        <w:spacing w:after="120" w:line="240" w:lineRule="auto"/>
        <w:ind w:hanging="720"/>
      </w:pPr>
      <w:r w:rsidRPr="00F14671">
        <w:t>Updating an owner</w:t>
      </w:r>
      <w:r>
        <w:t>’</w:t>
      </w:r>
      <w:r w:rsidRPr="00F14671">
        <w:t>s name or other data must be done in (potentially) many rows</w:t>
      </w:r>
    </w:p>
    <w:p w14:paraId="2BEA2EA8" w14:textId="77777777" w:rsidR="00D20DB4" w:rsidRDefault="00D20DB4" w:rsidP="00F14671">
      <w:pPr>
        <w:pStyle w:val="IM-Answer"/>
        <w:numPr>
          <w:ilvl w:val="1"/>
          <w:numId w:val="6"/>
        </w:numPr>
        <w:spacing w:after="120" w:line="240" w:lineRule="auto"/>
        <w:ind w:hanging="720"/>
      </w:pPr>
      <w:r w:rsidRPr="00F14671">
        <w:t>Possibly incorrect, inconsistent owner data across rows (changed in one row, but not in another)</w:t>
      </w:r>
    </w:p>
    <w:p w14:paraId="2BEA2EA9" w14:textId="77777777" w:rsidR="00D20DB4" w:rsidRDefault="00D20DB4" w:rsidP="00F14671">
      <w:pPr>
        <w:pStyle w:val="IM-Answer"/>
        <w:numPr>
          <w:ilvl w:val="1"/>
          <w:numId w:val="6"/>
        </w:numPr>
        <w:spacing w:line="240" w:lineRule="auto"/>
        <w:ind w:hanging="720"/>
      </w:pPr>
      <w:r w:rsidRPr="00F14671">
        <w:t>No place to store owner (your customer!) data unless they have a pet</w:t>
      </w:r>
    </w:p>
    <w:p w14:paraId="2BEA2EAA" w14:textId="77777777" w:rsidR="00D20DB4" w:rsidRDefault="00D20DB4" w:rsidP="00F14671">
      <w:pPr>
        <w:pStyle w:val="IM-Review-Question"/>
        <w:numPr>
          <w:ilvl w:val="0"/>
          <w:numId w:val="14"/>
        </w:numPr>
        <w:spacing w:line="240" w:lineRule="auto"/>
      </w:pPr>
      <w:r w:rsidRPr="00F14671">
        <w:t>Name the two themes in the list in Figure 1-30.</w:t>
      </w:r>
    </w:p>
    <w:p w14:paraId="2BEA2EAB" w14:textId="77777777" w:rsidR="00D20DB4" w:rsidRDefault="00D20DB4" w:rsidP="00F14671">
      <w:pPr>
        <w:pStyle w:val="IM-Answer"/>
        <w:spacing w:line="240" w:lineRule="auto"/>
      </w:pPr>
      <w:r w:rsidRPr="0095069E">
        <w:t>OWNER and PET</w:t>
      </w:r>
    </w:p>
    <w:p w14:paraId="2BEA2EAC" w14:textId="77777777" w:rsidR="00D20DB4" w:rsidRDefault="00D20DB4" w:rsidP="00F14671">
      <w:pPr>
        <w:pStyle w:val="IM-Review-Question"/>
        <w:numPr>
          <w:ilvl w:val="0"/>
          <w:numId w:val="14"/>
        </w:numPr>
        <w:spacing w:line="240" w:lineRule="auto"/>
      </w:pPr>
      <w:r w:rsidRPr="0095069E">
        <w:t>What is an ID column?</w:t>
      </w:r>
    </w:p>
    <w:p w14:paraId="2BEA2EAD" w14:textId="77777777" w:rsidR="00D20DB4" w:rsidRDefault="00D20DB4" w:rsidP="00F14671">
      <w:pPr>
        <w:pStyle w:val="IM-Answer"/>
        <w:spacing w:line="240" w:lineRule="auto"/>
      </w:pPr>
      <w:r w:rsidRPr="0095069E">
        <w:t>An ID column is a column used to assign a unique identifying number to each row of a table.</w:t>
      </w:r>
      <w:r>
        <w:t xml:space="preserve"> </w:t>
      </w:r>
    </w:p>
    <w:p w14:paraId="2BEA2EAE" w14:textId="77777777" w:rsidR="00D20DB4" w:rsidRDefault="00D20DB4" w:rsidP="00F14671">
      <w:pPr>
        <w:pStyle w:val="IM-Review-Question"/>
        <w:numPr>
          <w:ilvl w:val="0"/>
          <w:numId w:val="14"/>
        </w:numPr>
        <w:spacing w:line="240" w:lineRule="auto"/>
      </w:pPr>
      <w:r w:rsidRPr="0095069E">
        <w:t>Break the list in Figure 1-30 into two tables, each with data for a single theme. Assume that owners have a unique phone number but that pets have no unique column. Create an ID column for pets like the one created for customers and courses for the Art Course database tables in Figure 1-10.</w:t>
      </w:r>
    </w:p>
    <w:p w14:paraId="2BEA2EAF" w14:textId="77777777" w:rsidR="00D20DB4" w:rsidRPr="0095069E" w:rsidRDefault="00D20DB4" w:rsidP="00F14671">
      <w:pPr>
        <w:autoSpaceDE w:val="0"/>
        <w:autoSpaceDN w:val="0"/>
        <w:adjustRightInd w:val="0"/>
        <w:spacing w:after="120" w:line="240" w:lineRule="auto"/>
        <w:ind w:left="1440"/>
        <w:rPr>
          <w:rFonts w:ascii="Arial" w:hAnsi="Arial" w:cs="Arial"/>
          <w:b/>
          <w:color w:val="365F91"/>
          <w:sz w:val="20"/>
          <w:szCs w:val="20"/>
        </w:rPr>
      </w:pPr>
      <w:r w:rsidRPr="0095069E">
        <w:rPr>
          <w:rFonts w:ascii="Arial" w:hAnsi="Arial" w:cs="Arial"/>
          <w:b/>
          <w:color w:val="365F91"/>
          <w:sz w:val="20"/>
          <w:szCs w:val="20"/>
        </w:rPr>
        <w:t>PET  (</w:t>
      </w:r>
      <w:r w:rsidRPr="0095069E">
        <w:rPr>
          <w:rFonts w:ascii="Arial" w:hAnsi="Arial" w:cs="Arial"/>
          <w:b/>
          <w:color w:val="365F91"/>
          <w:sz w:val="20"/>
          <w:szCs w:val="20"/>
          <w:u w:val="single"/>
        </w:rPr>
        <w:t>PetID</w:t>
      </w:r>
      <w:r w:rsidRPr="0095069E">
        <w:rPr>
          <w:rFonts w:ascii="Arial" w:hAnsi="Arial" w:cs="Arial"/>
          <w:b/>
          <w:color w:val="365F91"/>
          <w:sz w:val="20"/>
          <w:szCs w:val="20"/>
        </w:rPr>
        <w:t xml:space="preserve">, PetName, PetType, PetBreed, PetDOB, </w:t>
      </w:r>
      <w:r w:rsidRPr="0095069E">
        <w:rPr>
          <w:rFonts w:ascii="Arial" w:hAnsi="Arial" w:cs="Arial"/>
          <w:b/>
          <w:i/>
          <w:color w:val="365F91"/>
          <w:sz w:val="20"/>
          <w:szCs w:val="20"/>
        </w:rPr>
        <w:t>OwnerPhone</w:t>
      </w:r>
      <w:r w:rsidRPr="0095069E">
        <w:rPr>
          <w:rFonts w:ascii="Arial" w:hAnsi="Arial" w:cs="Arial"/>
          <w:b/>
          <w:color w:val="365F91"/>
          <w:sz w:val="20"/>
          <w:szCs w:val="20"/>
        </w:rPr>
        <w:t>)</w:t>
      </w:r>
    </w:p>
    <w:p w14:paraId="2BEA2EB0" w14:textId="77777777" w:rsidR="00D20DB4" w:rsidRPr="0095069E" w:rsidRDefault="00D20DB4" w:rsidP="00F14671">
      <w:pPr>
        <w:autoSpaceDE w:val="0"/>
        <w:autoSpaceDN w:val="0"/>
        <w:adjustRightInd w:val="0"/>
        <w:spacing w:after="120" w:line="240" w:lineRule="auto"/>
        <w:ind w:left="1440"/>
        <w:rPr>
          <w:rFonts w:ascii="Arial" w:hAnsi="Arial" w:cs="Arial"/>
          <w:b/>
          <w:color w:val="365F91"/>
          <w:sz w:val="20"/>
          <w:szCs w:val="20"/>
        </w:rPr>
      </w:pPr>
      <w:r w:rsidRPr="0095069E">
        <w:rPr>
          <w:rFonts w:ascii="Arial" w:hAnsi="Arial" w:cs="Arial"/>
          <w:b/>
          <w:color w:val="365F91"/>
          <w:sz w:val="20"/>
          <w:szCs w:val="20"/>
        </w:rPr>
        <w:t xml:space="preserve">OWNER  (OwnerLastName, OwnerFirstName, </w:t>
      </w:r>
      <w:r w:rsidRPr="0095069E">
        <w:rPr>
          <w:rFonts w:ascii="Arial" w:hAnsi="Arial" w:cs="Arial"/>
          <w:b/>
          <w:color w:val="365F91"/>
          <w:sz w:val="20"/>
          <w:szCs w:val="20"/>
          <w:u w:val="single"/>
        </w:rPr>
        <w:t>OwnerPhone</w:t>
      </w:r>
      <w:r w:rsidRPr="0095069E">
        <w:rPr>
          <w:rFonts w:ascii="Arial" w:hAnsi="Arial" w:cs="Arial"/>
          <w:b/>
          <w:color w:val="365F91"/>
          <w:sz w:val="20"/>
          <w:szCs w:val="20"/>
        </w:rPr>
        <w:t>, OwnerEmail)</w:t>
      </w:r>
    </w:p>
    <w:p w14:paraId="2BEA2EB1" w14:textId="77777777" w:rsidR="00D20DB4" w:rsidRDefault="00D20DB4" w:rsidP="00F14671">
      <w:pPr>
        <w:pStyle w:val="IM-Review-Question"/>
        <w:numPr>
          <w:ilvl w:val="0"/>
          <w:numId w:val="14"/>
        </w:numPr>
        <w:spacing w:line="240" w:lineRule="auto"/>
      </w:pPr>
      <w:r w:rsidRPr="0095069E">
        <w:t>Show how the tables you created for question 1.8 solve the problems you described in question 1.5.</w:t>
      </w:r>
    </w:p>
    <w:p w14:paraId="2BEA2EB2" w14:textId="77777777" w:rsidR="00D20DB4" w:rsidRDefault="00D20DB4" w:rsidP="005A1BF1">
      <w:pPr>
        <w:pStyle w:val="IM-Answer"/>
        <w:numPr>
          <w:ilvl w:val="1"/>
          <w:numId w:val="6"/>
        </w:numPr>
        <w:spacing w:after="0" w:line="240" w:lineRule="auto"/>
        <w:ind w:hanging="720"/>
      </w:pPr>
      <w:r w:rsidRPr="0095069E">
        <w:t>We have to change owner data just once for each owner.</w:t>
      </w:r>
    </w:p>
    <w:p w14:paraId="2BEA2EB3" w14:textId="77777777" w:rsidR="00D20DB4" w:rsidRDefault="00D20DB4" w:rsidP="005A1BF1">
      <w:pPr>
        <w:pStyle w:val="IM-Answer"/>
        <w:numPr>
          <w:ilvl w:val="1"/>
          <w:numId w:val="6"/>
        </w:numPr>
        <w:spacing w:after="0" w:line="240" w:lineRule="auto"/>
        <w:ind w:hanging="720"/>
      </w:pPr>
      <w:r w:rsidRPr="0095069E">
        <w:t>We allow only one row per owner, so we can</w:t>
      </w:r>
      <w:r>
        <w:t>’</w:t>
      </w:r>
      <w:r w:rsidRPr="0095069E">
        <w:t>t have inconsistent data.</w:t>
      </w:r>
    </w:p>
    <w:p w14:paraId="2BEA2EB4" w14:textId="77777777" w:rsidR="00D20DB4" w:rsidRDefault="00D20DB4" w:rsidP="005A1BF1">
      <w:pPr>
        <w:pStyle w:val="IM-Answer"/>
        <w:numPr>
          <w:ilvl w:val="1"/>
          <w:numId w:val="6"/>
        </w:numPr>
        <w:spacing w:after="0" w:line="240" w:lineRule="auto"/>
        <w:ind w:hanging="720"/>
      </w:pPr>
      <w:r w:rsidRPr="0095069E">
        <w:t>We can add owner data, even if the owner has no pet.</w:t>
      </w:r>
    </w:p>
    <w:p w14:paraId="2BEA2EB5" w14:textId="77777777" w:rsidR="00D20DB4" w:rsidRDefault="00D20DB4" w:rsidP="00F14671">
      <w:pPr>
        <w:pStyle w:val="IM-Review-Question"/>
        <w:keepNext/>
        <w:keepLines/>
        <w:numPr>
          <w:ilvl w:val="0"/>
          <w:numId w:val="14"/>
        </w:numPr>
        <w:spacing w:line="240" w:lineRule="auto"/>
      </w:pPr>
      <w:r w:rsidRPr="0095069E">
        <w:lastRenderedPageBreak/>
        <w:t>What does SQL stand for, and what purpose does it serve?</w:t>
      </w:r>
    </w:p>
    <w:p w14:paraId="2BEA2EB6" w14:textId="77777777" w:rsidR="00D20DB4" w:rsidRDefault="00D20DB4" w:rsidP="00F14671">
      <w:pPr>
        <w:pStyle w:val="IM-Answer"/>
        <w:keepNext/>
        <w:keepLines/>
        <w:spacing w:line="240" w:lineRule="auto"/>
      </w:pPr>
      <w:r w:rsidRPr="00DF03F1">
        <w:t xml:space="preserve">SQL stands for </w:t>
      </w:r>
      <w:r w:rsidRPr="00DF03F1">
        <w:rPr>
          <w:b/>
        </w:rPr>
        <w:t>Structured Query Language</w:t>
      </w:r>
      <w:r w:rsidRPr="00DF03F1">
        <w:t>.  It is used for combining, querying, and processing sets of tables and the data in those tables.  For example, an SQL statement could be used to recombine the two tables created in question 1.8 into a table containing the data shown in</w:t>
      </w:r>
      <w:r w:rsidRPr="00AF2A77">
        <w:t xml:space="preserve"> </w:t>
      </w:r>
      <w:r w:rsidRPr="00DF03F1">
        <w:t>Figure 1-</w:t>
      </w:r>
      <w:r w:rsidR="00DF03F1" w:rsidRPr="00DF03F1">
        <w:t>30</w:t>
      </w:r>
      <w:r w:rsidRPr="00DF03F1">
        <w:t>.</w:t>
      </w:r>
    </w:p>
    <w:p w14:paraId="2BEA2EB7" w14:textId="77777777" w:rsidR="00D20DB4" w:rsidRDefault="00D20DB4" w:rsidP="00F14671">
      <w:pPr>
        <w:pStyle w:val="IM-Review-Question"/>
        <w:numPr>
          <w:ilvl w:val="0"/>
          <w:numId w:val="14"/>
        </w:numPr>
        <w:spacing w:line="240" w:lineRule="auto"/>
      </w:pPr>
      <w:r w:rsidRPr="00DF03F1">
        <w:t>Another version of the list used by the veterinary office is shown in Figure 1-31. How many themes does this list have? What are they?</w:t>
      </w:r>
    </w:p>
    <w:p w14:paraId="2BEA2EB8" w14:textId="77777777" w:rsidR="00D20DB4" w:rsidRDefault="00D20DB4" w:rsidP="00F14671">
      <w:pPr>
        <w:pStyle w:val="IM-Answer"/>
        <w:spacing w:line="240" w:lineRule="auto"/>
      </w:pPr>
      <w:r>
        <w:t>The list has three</w:t>
      </w:r>
      <w:r w:rsidRPr="00DF03F1">
        <w:t xml:space="preserve"> themes:  PET, OWNER, SERVICE</w:t>
      </w:r>
      <w:r>
        <w:t>.</w:t>
      </w:r>
    </w:p>
    <w:p w14:paraId="2BEA2EB9" w14:textId="77777777" w:rsidR="00D20DB4" w:rsidRDefault="00D20DB4" w:rsidP="00F14671">
      <w:pPr>
        <w:pStyle w:val="IM-Review-Question"/>
        <w:numPr>
          <w:ilvl w:val="0"/>
          <w:numId w:val="14"/>
        </w:numPr>
        <w:spacing w:line="240" w:lineRule="auto"/>
      </w:pPr>
      <w:r w:rsidRPr="00DF03F1">
        <w:t>Break the list in Figure 1-31 into tables, each with a single theme. Create ID columns as you think necessary.</w:t>
      </w:r>
    </w:p>
    <w:p w14:paraId="2BEA2EBA" w14:textId="77777777" w:rsidR="00D20DB4" w:rsidRPr="00DF03F1" w:rsidRDefault="00D20DB4" w:rsidP="00F14671">
      <w:pPr>
        <w:pStyle w:val="DBCIMSchema"/>
        <w:spacing w:line="240" w:lineRule="auto"/>
        <w:rPr>
          <w:rFonts w:ascii="Calibri" w:hAnsi="Calibri"/>
          <w:sz w:val="22"/>
          <w:szCs w:val="22"/>
        </w:rPr>
      </w:pPr>
      <w:r w:rsidRPr="00DF03F1">
        <w:rPr>
          <w:rFonts w:ascii="Calibri" w:hAnsi="Calibri"/>
          <w:sz w:val="22"/>
          <w:szCs w:val="22"/>
        </w:rPr>
        <w:t>PET  (</w:t>
      </w:r>
      <w:r w:rsidRPr="00DF03F1">
        <w:rPr>
          <w:rFonts w:ascii="Calibri" w:hAnsi="Calibri"/>
          <w:sz w:val="22"/>
          <w:szCs w:val="22"/>
          <w:u w:val="single"/>
        </w:rPr>
        <w:t>PetID</w:t>
      </w:r>
      <w:r w:rsidRPr="00DF03F1">
        <w:rPr>
          <w:rFonts w:ascii="Calibri" w:hAnsi="Calibri"/>
          <w:sz w:val="22"/>
          <w:szCs w:val="22"/>
        </w:rPr>
        <w:t xml:space="preserve">, PetName, PetType, PetBreed, PetDOB, </w:t>
      </w:r>
      <w:r w:rsidRPr="00DF03F1">
        <w:rPr>
          <w:rFonts w:ascii="Calibri" w:hAnsi="Calibri"/>
          <w:i/>
          <w:sz w:val="22"/>
          <w:szCs w:val="22"/>
        </w:rPr>
        <w:t>OwnerPhone</w:t>
      </w:r>
      <w:r w:rsidRPr="00DF03F1">
        <w:rPr>
          <w:rFonts w:ascii="Calibri" w:hAnsi="Calibri"/>
          <w:sz w:val="22"/>
          <w:szCs w:val="22"/>
        </w:rPr>
        <w:t>)</w:t>
      </w:r>
    </w:p>
    <w:p w14:paraId="2BEA2EBB" w14:textId="77777777" w:rsidR="00D20DB4" w:rsidRPr="00DF03F1" w:rsidRDefault="00D20DB4" w:rsidP="00F14671">
      <w:pPr>
        <w:pStyle w:val="DBCIMSchema"/>
        <w:spacing w:line="240" w:lineRule="auto"/>
        <w:rPr>
          <w:rFonts w:ascii="Calibri" w:hAnsi="Calibri"/>
          <w:sz w:val="22"/>
          <w:szCs w:val="22"/>
        </w:rPr>
      </w:pPr>
      <w:r w:rsidRPr="00DF03F1">
        <w:rPr>
          <w:rFonts w:ascii="Calibri" w:hAnsi="Calibri"/>
          <w:sz w:val="22"/>
          <w:szCs w:val="22"/>
        </w:rPr>
        <w:t xml:space="preserve">OWNER  (OwnerLastName, OwnerFirstName, </w:t>
      </w:r>
      <w:r w:rsidRPr="00DF03F1">
        <w:rPr>
          <w:rFonts w:ascii="Calibri" w:hAnsi="Calibri"/>
          <w:sz w:val="22"/>
          <w:szCs w:val="22"/>
          <w:u w:val="single"/>
        </w:rPr>
        <w:t>OwnerPhone</w:t>
      </w:r>
      <w:r w:rsidRPr="00DF03F1">
        <w:rPr>
          <w:rFonts w:ascii="Calibri" w:hAnsi="Calibri"/>
          <w:sz w:val="22"/>
          <w:szCs w:val="22"/>
        </w:rPr>
        <w:t>, OwnerEmail)</w:t>
      </w:r>
    </w:p>
    <w:p w14:paraId="2BEA2EBC" w14:textId="77777777" w:rsidR="00D20DB4" w:rsidRPr="00DF03F1" w:rsidRDefault="00D20DB4" w:rsidP="006D22E5">
      <w:pPr>
        <w:pStyle w:val="DBCIMSchema"/>
        <w:rPr>
          <w:rFonts w:ascii="Calibri" w:hAnsi="Calibri"/>
          <w:sz w:val="22"/>
          <w:szCs w:val="22"/>
        </w:rPr>
      </w:pPr>
      <w:r w:rsidRPr="00DF03F1">
        <w:rPr>
          <w:rFonts w:ascii="Calibri" w:hAnsi="Calibri"/>
          <w:sz w:val="22"/>
          <w:szCs w:val="22"/>
        </w:rPr>
        <w:t>SERVICE  (</w:t>
      </w:r>
      <w:r w:rsidRPr="00DF03F1">
        <w:rPr>
          <w:rFonts w:ascii="Calibri" w:hAnsi="Calibri"/>
          <w:sz w:val="22"/>
          <w:szCs w:val="22"/>
          <w:u w:val="single"/>
        </w:rPr>
        <w:t>ServiceID</w:t>
      </w:r>
      <w:r w:rsidRPr="00DF03F1">
        <w:rPr>
          <w:rFonts w:ascii="Calibri" w:hAnsi="Calibri"/>
          <w:sz w:val="22"/>
          <w:szCs w:val="22"/>
        </w:rPr>
        <w:t xml:space="preserve">, Service, Date, Charge, </w:t>
      </w:r>
      <w:r w:rsidRPr="00DF03F1">
        <w:rPr>
          <w:rFonts w:ascii="Calibri" w:hAnsi="Calibri"/>
          <w:i/>
          <w:sz w:val="22"/>
          <w:szCs w:val="22"/>
        </w:rPr>
        <w:t>PetID</w:t>
      </w:r>
      <w:r w:rsidRPr="00DF03F1">
        <w:rPr>
          <w:rFonts w:ascii="Calibri" w:hAnsi="Calibri"/>
          <w:sz w:val="22"/>
          <w:szCs w:val="22"/>
        </w:rPr>
        <w:t>)</w:t>
      </w:r>
    </w:p>
    <w:p w14:paraId="2BEA2EBD" w14:textId="77777777" w:rsidR="00D20DB4" w:rsidRDefault="00D20DB4" w:rsidP="00DF03F1">
      <w:pPr>
        <w:pStyle w:val="IM-Review-Question"/>
        <w:numPr>
          <w:ilvl w:val="0"/>
          <w:numId w:val="14"/>
        </w:numPr>
        <w:spacing w:line="240" w:lineRule="auto"/>
      </w:pPr>
      <w:r w:rsidRPr="00DF03F1">
        <w:t>Show how the tables you created for question 1.12 solve the three problems of lists identified in this chapter.</w:t>
      </w:r>
    </w:p>
    <w:p w14:paraId="2BEA2EBE" w14:textId="77777777" w:rsidR="00D20DB4" w:rsidRDefault="000B7E8C" w:rsidP="00DF03F1">
      <w:pPr>
        <w:pStyle w:val="IM-Answer"/>
        <w:spacing w:line="240" w:lineRule="auto"/>
      </w:pPr>
      <w:r>
        <w:t>See the answer for question 1.9 for the PET and OWNER Tables.  For the SERVICE Table:</w:t>
      </w:r>
    </w:p>
    <w:p w14:paraId="2BEA2EBF" w14:textId="77777777" w:rsidR="000B7E8C" w:rsidRDefault="000B7E8C" w:rsidP="005A1BF1">
      <w:pPr>
        <w:pStyle w:val="IM-Answer"/>
        <w:numPr>
          <w:ilvl w:val="1"/>
          <w:numId w:val="6"/>
        </w:numPr>
        <w:spacing w:after="0" w:line="240" w:lineRule="auto"/>
        <w:ind w:hanging="720"/>
      </w:pPr>
      <w:r w:rsidRPr="0095069E">
        <w:t>We can add</w:t>
      </w:r>
      <w:r w:rsidR="00425CD3">
        <w:t xml:space="preserve">/modify </w:t>
      </w:r>
      <w:r w:rsidRPr="0095069E">
        <w:t xml:space="preserve"> </w:t>
      </w:r>
      <w:r>
        <w:t>a Service for a particular date, pet, and indicate the charge amount</w:t>
      </w:r>
    </w:p>
    <w:p w14:paraId="2BEA2EC0" w14:textId="77777777" w:rsidR="00425CD3" w:rsidRDefault="00425CD3" w:rsidP="005A1BF1">
      <w:pPr>
        <w:pStyle w:val="IM-Answer"/>
        <w:numPr>
          <w:ilvl w:val="1"/>
          <w:numId w:val="6"/>
        </w:numPr>
        <w:spacing w:after="0" w:line="240" w:lineRule="auto"/>
        <w:ind w:hanging="720"/>
      </w:pPr>
      <w:r>
        <w:t>If we delete a Service, it does not remove owner or pet information</w:t>
      </w:r>
    </w:p>
    <w:p w14:paraId="2BEA2EC1" w14:textId="77777777" w:rsidR="000B7E8C" w:rsidRDefault="000B7E8C" w:rsidP="00DF03F1">
      <w:pPr>
        <w:pStyle w:val="IM-Answer"/>
        <w:spacing w:line="240" w:lineRule="auto"/>
      </w:pPr>
    </w:p>
    <w:p w14:paraId="2BEA2EC2" w14:textId="77777777" w:rsidR="00D20DB4" w:rsidRDefault="00D20DB4" w:rsidP="00DF03F1">
      <w:pPr>
        <w:pStyle w:val="IM-Review-Question"/>
        <w:numPr>
          <w:ilvl w:val="0"/>
          <w:numId w:val="14"/>
        </w:numPr>
        <w:spacing w:line="240" w:lineRule="auto"/>
      </w:pPr>
      <w:r w:rsidRPr="00DF03F1">
        <w:t>Describe in your own words and illustrate with tables how relationships are represented in a relational database.</w:t>
      </w:r>
    </w:p>
    <w:p w14:paraId="2BEA2EC3" w14:textId="77777777" w:rsidR="00D20DB4" w:rsidRDefault="00D20DB4" w:rsidP="00DF03F1">
      <w:pPr>
        <w:pStyle w:val="IM-Answer"/>
        <w:spacing w:line="240" w:lineRule="auto"/>
      </w:pPr>
      <w:r w:rsidRPr="00DF03F1">
        <w:t>Relationships are represented by storing the key values of one table, such as PetID or OwnerPhone, in a column in a second table to serve as a linking value.  In the SERVICE table, for example, the value of PetID means that the service was performed for that particular pet, which links to the PET table.</w:t>
      </w:r>
    </w:p>
    <w:p w14:paraId="2BEA2EC4" w14:textId="77777777" w:rsidR="00D20DB4" w:rsidRDefault="00D20DB4" w:rsidP="00DF03F1">
      <w:pPr>
        <w:pStyle w:val="IM-Review-Question"/>
        <w:numPr>
          <w:ilvl w:val="0"/>
          <w:numId w:val="14"/>
        </w:numPr>
        <w:spacing w:line="240" w:lineRule="auto"/>
      </w:pPr>
      <w:r w:rsidRPr="00DF03F1">
        <w:t>Name the four components of a database system.</w:t>
      </w:r>
    </w:p>
    <w:p w14:paraId="2BEA2EC5" w14:textId="77777777" w:rsidR="00D20DB4" w:rsidRDefault="00D20DB4" w:rsidP="00DF03F1">
      <w:pPr>
        <w:pStyle w:val="IM-Answer"/>
        <w:spacing w:line="240" w:lineRule="auto"/>
      </w:pPr>
      <w:r w:rsidRPr="00DF03F1">
        <w:t>User, database application, DBMS, database</w:t>
      </w:r>
    </w:p>
    <w:p w14:paraId="2BEA2EC6" w14:textId="77777777" w:rsidR="00D20DB4" w:rsidRDefault="00D20DB4" w:rsidP="00DF03F1">
      <w:pPr>
        <w:pStyle w:val="IM-Review-Question"/>
        <w:numPr>
          <w:ilvl w:val="0"/>
          <w:numId w:val="14"/>
        </w:numPr>
        <w:spacing w:line="240" w:lineRule="auto"/>
      </w:pPr>
      <w:r w:rsidRPr="00DF03F1">
        <w:t xml:space="preserve">Define the term </w:t>
      </w:r>
      <w:r w:rsidRPr="00DF03F1">
        <w:rPr>
          <w:b/>
          <w:i w:val="0"/>
        </w:rPr>
        <w:t>database.</w:t>
      </w:r>
    </w:p>
    <w:p w14:paraId="2BEA2EC7" w14:textId="77777777" w:rsidR="00D20DB4" w:rsidRDefault="00D20DB4" w:rsidP="00DF03F1">
      <w:pPr>
        <w:pStyle w:val="IM-Answer"/>
        <w:spacing w:line="240" w:lineRule="auto"/>
      </w:pPr>
      <w:r w:rsidRPr="00DF03F1">
        <w:t xml:space="preserve">A self-describing collection of related tables (or records), where </w:t>
      </w:r>
      <w:r w:rsidRPr="00DF03F1">
        <w:rPr>
          <w:b/>
        </w:rPr>
        <w:t>self-describing</w:t>
      </w:r>
      <w:r w:rsidRPr="00DF03F1">
        <w:t xml:space="preserve"> means that the database contains a description of itself within itself.</w:t>
      </w:r>
    </w:p>
    <w:p w14:paraId="2BEA2EC8" w14:textId="77777777" w:rsidR="00D20DB4" w:rsidRDefault="00D20DB4" w:rsidP="00DF03F1">
      <w:pPr>
        <w:pStyle w:val="IM-Review-Question"/>
        <w:numPr>
          <w:ilvl w:val="0"/>
          <w:numId w:val="14"/>
        </w:numPr>
        <w:spacing w:line="240" w:lineRule="auto"/>
      </w:pPr>
      <w:r w:rsidRPr="00DF03F1">
        <w:t>Why do you think it is important for a database to be self-describing?</w:t>
      </w:r>
    </w:p>
    <w:p w14:paraId="2BEA2EC9" w14:textId="77777777" w:rsidR="00D20DB4" w:rsidRDefault="00D20DB4" w:rsidP="00DF03F1">
      <w:pPr>
        <w:pStyle w:val="IM-Answer"/>
        <w:spacing w:line="240" w:lineRule="auto"/>
      </w:pPr>
      <w:r w:rsidRPr="00DF03F1">
        <w:lastRenderedPageBreak/>
        <w:t>It is important for a database to be self-describing so that there is always a way to know the database</w:t>
      </w:r>
      <w:r>
        <w:t>’</w:t>
      </w:r>
      <w:r w:rsidRPr="00DF03F1">
        <w:t>s structure and contents.  Without the self-description, it would not be possible to know what</w:t>
      </w:r>
      <w:r>
        <w:t>’</w:t>
      </w:r>
      <w:r w:rsidRPr="00DF03F1">
        <w:t>s in the database.</w:t>
      </w:r>
    </w:p>
    <w:p w14:paraId="2BEA2ECA" w14:textId="77777777" w:rsidR="00D20DB4" w:rsidRDefault="00D20DB4" w:rsidP="00DF03F1">
      <w:pPr>
        <w:pStyle w:val="IM-Review-Question"/>
        <w:keepNext/>
        <w:keepLines/>
        <w:numPr>
          <w:ilvl w:val="0"/>
          <w:numId w:val="14"/>
        </w:numPr>
        <w:spacing w:line="240" w:lineRule="auto"/>
      </w:pPr>
      <w:r w:rsidRPr="00DF03F1">
        <w:t>List the components of a database.</w:t>
      </w:r>
    </w:p>
    <w:p w14:paraId="2BEA2ECB" w14:textId="77777777" w:rsidR="00D20DB4" w:rsidRDefault="00D20DB4" w:rsidP="00DF03F1">
      <w:pPr>
        <w:pStyle w:val="IM-Answer"/>
        <w:keepNext/>
        <w:keepLines/>
        <w:spacing w:line="240" w:lineRule="auto"/>
      </w:pPr>
      <w:r>
        <w:t xml:space="preserve">Components are: </w:t>
      </w:r>
      <w:r w:rsidRPr="00DF03F1">
        <w:t>User data, metadata, indexes and other overhead data, application metadata.</w:t>
      </w:r>
    </w:p>
    <w:p w14:paraId="2BEA2ECC" w14:textId="77777777" w:rsidR="00D20DB4" w:rsidRDefault="00D20DB4" w:rsidP="00DF03F1">
      <w:pPr>
        <w:pStyle w:val="IM-Review-Question"/>
        <w:keepNext/>
        <w:numPr>
          <w:ilvl w:val="0"/>
          <w:numId w:val="14"/>
        </w:numPr>
        <w:spacing w:line="240" w:lineRule="auto"/>
      </w:pPr>
      <w:r w:rsidRPr="00DF03F1">
        <w:t xml:space="preserve">Define the term </w:t>
      </w:r>
      <w:r w:rsidRPr="00DF03F1">
        <w:rPr>
          <w:b/>
          <w:i w:val="0"/>
        </w:rPr>
        <w:t>metadata,</w:t>
      </w:r>
      <w:r w:rsidRPr="00DF03F1">
        <w:t xml:space="preserve"> and give some examples of metadata.</w:t>
      </w:r>
    </w:p>
    <w:p w14:paraId="2BEA2ECD" w14:textId="77777777" w:rsidR="00D20DB4" w:rsidRDefault="00D20DB4" w:rsidP="00DF03F1">
      <w:pPr>
        <w:pStyle w:val="IM-Answer"/>
        <w:keepNext/>
        <w:spacing w:line="240" w:lineRule="auto"/>
      </w:pPr>
      <w:r w:rsidRPr="00DF03F1">
        <w:t>Metadata is data about the structure of the database.  Examples are the names of tables, columns, and indexes.</w:t>
      </w:r>
    </w:p>
    <w:p w14:paraId="2BEA2ECE" w14:textId="77777777" w:rsidR="00D20DB4" w:rsidRDefault="00D20DB4" w:rsidP="00DF03F1">
      <w:pPr>
        <w:pStyle w:val="IM-Review-Question"/>
        <w:numPr>
          <w:ilvl w:val="0"/>
          <w:numId w:val="14"/>
        </w:numPr>
        <w:spacing w:line="240" w:lineRule="auto"/>
      </w:pPr>
      <w:r w:rsidRPr="00DF03F1">
        <w:t>Describe the use of an index.</w:t>
      </w:r>
    </w:p>
    <w:p w14:paraId="2BEA2ECF" w14:textId="5F68EE5C" w:rsidR="00D20DB4" w:rsidRDefault="00D20DB4" w:rsidP="00DF03F1">
      <w:pPr>
        <w:pStyle w:val="IM-Answer"/>
        <w:spacing w:line="240" w:lineRule="auto"/>
      </w:pPr>
      <w:r w:rsidRPr="00DF03F1">
        <w:t>An index is used to improve database performance.</w:t>
      </w:r>
      <w:r w:rsidR="005A1BF1">
        <w:t xml:space="preserve">  The concept of an index is similar to a traditional index at the back of </w:t>
      </w:r>
      <w:r w:rsidR="002B74C0">
        <w:t xml:space="preserve">a </w:t>
      </w:r>
      <w:r w:rsidR="005A1BF1">
        <w:t xml:space="preserve">textbook. </w:t>
      </w:r>
    </w:p>
    <w:p w14:paraId="2BEA2ED0" w14:textId="77777777" w:rsidR="00D20DB4" w:rsidRDefault="00D20DB4" w:rsidP="00DF03F1">
      <w:pPr>
        <w:pStyle w:val="IM-Review-Question"/>
        <w:numPr>
          <w:ilvl w:val="0"/>
          <w:numId w:val="14"/>
        </w:numPr>
        <w:spacing w:line="240" w:lineRule="auto"/>
      </w:pPr>
      <w:r w:rsidRPr="00DF03F1">
        <w:t xml:space="preserve">Define the term </w:t>
      </w:r>
      <w:r w:rsidRPr="00DF03F1">
        <w:rPr>
          <w:b/>
          <w:i w:val="0"/>
        </w:rPr>
        <w:t>application metadata,</w:t>
      </w:r>
      <w:r w:rsidRPr="00DF03F1">
        <w:t xml:space="preserve"> and give some examples of application metadata.</w:t>
      </w:r>
    </w:p>
    <w:p w14:paraId="2BEA2ED1" w14:textId="77777777" w:rsidR="00D20DB4" w:rsidRDefault="00D20DB4" w:rsidP="00DF03F1">
      <w:pPr>
        <w:pStyle w:val="IM-Answer"/>
        <w:spacing w:line="240" w:lineRule="auto"/>
      </w:pPr>
      <w:r w:rsidRPr="00DF03F1">
        <w:t>Application metadata are the data that describe application elements. Examples are reports and forms.</w:t>
      </w:r>
    </w:p>
    <w:p w14:paraId="2BEA2ED2" w14:textId="77777777" w:rsidR="00D20DB4" w:rsidRDefault="00D20DB4" w:rsidP="00DF03F1">
      <w:pPr>
        <w:pStyle w:val="IM-Review-Question"/>
        <w:numPr>
          <w:ilvl w:val="0"/>
          <w:numId w:val="14"/>
        </w:numPr>
        <w:spacing w:line="240" w:lineRule="auto"/>
      </w:pPr>
      <w:r w:rsidRPr="00DF03F1">
        <w:t>What is the purpose of a DBMS?</w:t>
      </w:r>
    </w:p>
    <w:p w14:paraId="2BEA2ED3" w14:textId="77777777" w:rsidR="00D20DB4" w:rsidRDefault="00D20DB4" w:rsidP="00DF03F1">
      <w:pPr>
        <w:pStyle w:val="IM-Answer"/>
        <w:spacing w:line="240" w:lineRule="auto"/>
      </w:pPr>
      <w:r w:rsidRPr="00DF03F1">
        <w:t xml:space="preserve">The purpose of a DBMS, which stands for </w:t>
      </w:r>
      <w:r w:rsidRPr="00DF03F1">
        <w:rPr>
          <w:b/>
        </w:rPr>
        <w:t>database management system,</w:t>
      </w:r>
      <w:r w:rsidRPr="00DF03F1">
        <w:t xml:space="preserve"> is creating, processing, and administering databases.</w:t>
      </w:r>
    </w:p>
    <w:p w14:paraId="2BEA2ED4" w14:textId="77777777" w:rsidR="00D20DB4" w:rsidRDefault="00D20DB4" w:rsidP="00DF03F1">
      <w:pPr>
        <w:pStyle w:val="IM-Review-Question"/>
        <w:numPr>
          <w:ilvl w:val="0"/>
          <w:numId w:val="14"/>
        </w:numPr>
        <w:spacing w:line="240" w:lineRule="auto"/>
      </w:pPr>
      <w:r w:rsidRPr="00DF03F1">
        <w:t>List the specific functions of a DBMS.</w:t>
      </w:r>
    </w:p>
    <w:p w14:paraId="2BEA2ED5" w14:textId="77777777" w:rsidR="00D20DB4" w:rsidRDefault="00D20DB4" w:rsidP="00DF03F1">
      <w:pPr>
        <w:pStyle w:val="IM-Answer"/>
        <w:spacing w:line="240" w:lineRule="auto"/>
      </w:pPr>
      <w:r w:rsidRPr="00DF03F1">
        <w:t>As listed in Figure 1-18:</w:t>
      </w:r>
    </w:p>
    <w:p w14:paraId="2BEA2ED6" w14:textId="77777777" w:rsidR="00D20DB4" w:rsidRDefault="00D20DB4" w:rsidP="005A1BF1">
      <w:pPr>
        <w:numPr>
          <w:ilvl w:val="0"/>
          <w:numId w:val="12"/>
        </w:numPr>
        <w:spacing w:after="0" w:line="240" w:lineRule="auto"/>
        <w:ind w:hanging="720"/>
        <w:rPr>
          <w:bCs/>
        </w:rPr>
      </w:pPr>
      <w:r w:rsidRPr="00DF03F1">
        <w:rPr>
          <w:bCs/>
        </w:rPr>
        <w:t>Create databases</w:t>
      </w:r>
    </w:p>
    <w:p w14:paraId="2BEA2ED7" w14:textId="77777777" w:rsidR="00D20DB4" w:rsidRDefault="00D20DB4" w:rsidP="005A1BF1">
      <w:pPr>
        <w:numPr>
          <w:ilvl w:val="0"/>
          <w:numId w:val="12"/>
        </w:numPr>
        <w:spacing w:after="0" w:line="240" w:lineRule="auto"/>
        <w:ind w:hanging="720"/>
        <w:rPr>
          <w:bCs/>
        </w:rPr>
      </w:pPr>
      <w:r w:rsidRPr="00DF03F1">
        <w:rPr>
          <w:bCs/>
        </w:rPr>
        <w:t>Create tables</w:t>
      </w:r>
    </w:p>
    <w:p w14:paraId="2BEA2ED8" w14:textId="77777777" w:rsidR="00D20DB4" w:rsidRDefault="00D20DB4" w:rsidP="005A1BF1">
      <w:pPr>
        <w:numPr>
          <w:ilvl w:val="0"/>
          <w:numId w:val="12"/>
        </w:numPr>
        <w:spacing w:after="0" w:line="240" w:lineRule="auto"/>
        <w:ind w:hanging="720"/>
        <w:rPr>
          <w:bCs/>
        </w:rPr>
      </w:pPr>
      <w:r w:rsidRPr="00DF03F1">
        <w:rPr>
          <w:bCs/>
        </w:rPr>
        <w:t>Create supporting structures (e.g., indexes, etc.)</w:t>
      </w:r>
    </w:p>
    <w:p w14:paraId="2BEA2ED9" w14:textId="77777777" w:rsidR="00D20DB4" w:rsidRDefault="00D20DB4" w:rsidP="005A1BF1">
      <w:pPr>
        <w:numPr>
          <w:ilvl w:val="0"/>
          <w:numId w:val="12"/>
        </w:numPr>
        <w:spacing w:after="0" w:line="240" w:lineRule="auto"/>
        <w:ind w:hanging="720"/>
        <w:rPr>
          <w:bCs/>
        </w:rPr>
      </w:pPr>
      <w:r w:rsidRPr="00DF03F1">
        <w:rPr>
          <w:bCs/>
        </w:rPr>
        <w:t>Read database data</w:t>
      </w:r>
    </w:p>
    <w:p w14:paraId="2BEA2EDA" w14:textId="77777777" w:rsidR="00D20DB4" w:rsidRDefault="00D20DB4" w:rsidP="005A1BF1">
      <w:pPr>
        <w:numPr>
          <w:ilvl w:val="0"/>
          <w:numId w:val="12"/>
        </w:numPr>
        <w:spacing w:after="0" w:line="240" w:lineRule="auto"/>
        <w:ind w:hanging="720"/>
        <w:rPr>
          <w:bCs/>
        </w:rPr>
      </w:pPr>
      <w:r w:rsidRPr="00DF03F1">
        <w:rPr>
          <w:bCs/>
        </w:rPr>
        <w:t>Modify (insert, update, or delete) database data</w:t>
      </w:r>
    </w:p>
    <w:p w14:paraId="2BEA2EDB" w14:textId="77777777" w:rsidR="00D20DB4" w:rsidRDefault="00D20DB4" w:rsidP="005A1BF1">
      <w:pPr>
        <w:numPr>
          <w:ilvl w:val="0"/>
          <w:numId w:val="12"/>
        </w:numPr>
        <w:spacing w:after="0" w:line="240" w:lineRule="auto"/>
        <w:ind w:hanging="720"/>
        <w:rPr>
          <w:bCs/>
        </w:rPr>
      </w:pPr>
      <w:r w:rsidRPr="00DF03F1">
        <w:rPr>
          <w:bCs/>
        </w:rPr>
        <w:t>Maintain database structures</w:t>
      </w:r>
    </w:p>
    <w:p w14:paraId="2BEA2EDC" w14:textId="77777777" w:rsidR="00D20DB4" w:rsidRDefault="00D20DB4" w:rsidP="005A1BF1">
      <w:pPr>
        <w:numPr>
          <w:ilvl w:val="0"/>
          <w:numId w:val="12"/>
        </w:numPr>
        <w:spacing w:after="0" w:line="240" w:lineRule="auto"/>
        <w:ind w:hanging="720"/>
        <w:rPr>
          <w:bCs/>
        </w:rPr>
      </w:pPr>
      <w:r w:rsidRPr="00DF03F1">
        <w:rPr>
          <w:bCs/>
        </w:rPr>
        <w:t>Enforce rules</w:t>
      </w:r>
    </w:p>
    <w:p w14:paraId="2BEA2EDD" w14:textId="77777777" w:rsidR="00D20DB4" w:rsidRDefault="00D20DB4" w:rsidP="005A1BF1">
      <w:pPr>
        <w:numPr>
          <w:ilvl w:val="0"/>
          <w:numId w:val="12"/>
        </w:numPr>
        <w:spacing w:after="0" w:line="240" w:lineRule="auto"/>
        <w:ind w:hanging="720"/>
        <w:rPr>
          <w:bCs/>
        </w:rPr>
      </w:pPr>
      <w:r w:rsidRPr="00DF03F1">
        <w:rPr>
          <w:bCs/>
        </w:rPr>
        <w:t>Control concurrency</w:t>
      </w:r>
    </w:p>
    <w:p w14:paraId="2BEA2EDE" w14:textId="77777777" w:rsidR="00D20DB4" w:rsidRDefault="00D20DB4" w:rsidP="005A1BF1">
      <w:pPr>
        <w:numPr>
          <w:ilvl w:val="0"/>
          <w:numId w:val="12"/>
        </w:numPr>
        <w:spacing w:after="0" w:line="240" w:lineRule="auto"/>
        <w:ind w:hanging="720"/>
        <w:rPr>
          <w:bCs/>
        </w:rPr>
      </w:pPr>
      <w:r w:rsidRPr="00DF03F1">
        <w:rPr>
          <w:bCs/>
        </w:rPr>
        <w:t>Provide security</w:t>
      </w:r>
    </w:p>
    <w:p w14:paraId="2BEA2EDF" w14:textId="77777777" w:rsidR="00D20DB4" w:rsidRDefault="00D20DB4" w:rsidP="005A1BF1">
      <w:pPr>
        <w:numPr>
          <w:ilvl w:val="0"/>
          <w:numId w:val="12"/>
        </w:numPr>
        <w:spacing w:after="0" w:line="240" w:lineRule="auto"/>
        <w:ind w:hanging="720"/>
        <w:rPr>
          <w:bCs/>
        </w:rPr>
      </w:pPr>
      <w:r w:rsidRPr="00DF03F1">
        <w:rPr>
          <w:bCs/>
        </w:rPr>
        <w:t>Perform backup and recovery</w:t>
      </w:r>
    </w:p>
    <w:p w14:paraId="2BEA2EE0" w14:textId="77777777" w:rsidR="00D20DB4" w:rsidRDefault="00D20DB4" w:rsidP="00DF03F1">
      <w:pPr>
        <w:pStyle w:val="IM-Review-Question"/>
        <w:keepNext/>
        <w:keepLines/>
        <w:numPr>
          <w:ilvl w:val="0"/>
          <w:numId w:val="14"/>
        </w:numPr>
        <w:spacing w:line="240" w:lineRule="auto"/>
      </w:pPr>
      <w:r w:rsidRPr="00DF03F1">
        <w:lastRenderedPageBreak/>
        <w:t xml:space="preserve">Define the term </w:t>
      </w:r>
      <w:r w:rsidRPr="00DF03F1">
        <w:rPr>
          <w:b/>
          <w:i w:val="0"/>
        </w:rPr>
        <w:t>referential integrity constraint.</w:t>
      </w:r>
      <w:r w:rsidRPr="00DF03F1">
        <w:t xml:space="preserve"> Give an example of a referential integrity constraint for the tables you created for question 1.8.</w:t>
      </w:r>
    </w:p>
    <w:p w14:paraId="2BEA2EE1" w14:textId="77777777" w:rsidR="00D20DB4" w:rsidRDefault="00D20DB4" w:rsidP="00DF03F1">
      <w:pPr>
        <w:pStyle w:val="IM-Answer"/>
        <w:keepNext/>
        <w:keepLines/>
        <w:spacing w:line="240" w:lineRule="auto"/>
      </w:pPr>
      <w:r w:rsidRPr="00DF03F1">
        <w:t xml:space="preserve">The term </w:t>
      </w:r>
      <w:r w:rsidRPr="00DF03F1">
        <w:rPr>
          <w:b/>
        </w:rPr>
        <w:t>referential integrity constraint</w:t>
      </w:r>
      <w:r w:rsidRPr="00DF03F1">
        <w:t xml:space="preserve"> is a rule that before a possible key value of one table can be placed in a second table as a linking value, th</w:t>
      </w:r>
      <w:r>
        <w:t>e</w:t>
      </w:r>
      <w:r w:rsidRPr="00DF03F1">
        <w:t xml:space="preserve"> value must exist in the first table before it is used in the second table.</w:t>
      </w:r>
    </w:p>
    <w:p w14:paraId="2BEA2EE2" w14:textId="77777777" w:rsidR="00D20DB4" w:rsidRPr="002A7020" w:rsidRDefault="00D20DB4" w:rsidP="00D071B8">
      <w:pPr>
        <w:pStyle w:val="IM-Answer"/>
      </w:pPr>
      <w:r w:rsidRPr="00DF03F1">
        <w:t>OwnerPhone in PET must exist in OwnerPhone in OWNER.</w:t>
      </w:r>
    </w:p>
    <w:p w14:paraId="2BEA2EE3" w14:textId="77777777" w:rsidR="00D20DB4" w:rsidRDefault="00D20DB4" w:rsidP="00DF03F1">
      <w:pPr>
        <w:pStyle w:val="IM-Review-Question"/>
        <w:keepNext/>
        <w:numPr>
          <w:ilvl w:val="0"/>
          <w:numId w:val="14"/>
        </w:numPr>
        <w:spacing w:line="240" w:lineRule="auto"/>
      </w:pPr>
      <w:r w:rsidRPr="00DF03F1">
        <w:t>Explain the difference between a DBMS and a database.</w:t>
      </w:r>
    </w:p>
    <w:p w14:paraId="2BEA2EE4" w14:textId="77777777" w:rsidR="00D20DB4" w:rsidRDefault="00D20DB4" w:rsidP="00DF03F1">
      <w:pPr>
        <w:pStyle w:val="IM-Answer"/>
        <w:keepNext/>
        <w:spacing w:line="240" w:lineRule="auto"/>
      </w:pPr>
      <w:r w:rsidRPr="00DF03F1">
        <w:t>A DBMS is a program for defining, processing, and administering a database.  A database is a file of data having the components listed in the answer for question 1.18.</w:t>
      </w:r>
    </w:p>
    <w:p w14:paraId="2BEA2EE5" w14:textId="77777777" w:rsidR="00D20DB4" w:rsidRDefault="00D20DB4" w:rsidP="00DF03F1">
      <w:pPr>
        <w:pStyle w:val="IM-Review-Question"/>
        <w:numPr>
          <w:ilvl w:val="0"/>
          <w:numId w:val="14"/>
        </w:numPr>
        <w:spacing w:line="240" w:lineRule="auto"/>
      </w:pPr>
      <w:r w:rsidRPr="00DF03F1">
        <w:t>List the functions of a database application.</w:t>
      </w:r>
    </w:p>
    <w:p w14:paraId="2BEA2EE6" w14:textId="77777777" w:rsidR="00D20DB4" w:rsidRDefault="00D20DB4" w:rsidP="00DF03F1">
      <w:pPr>
        <w:pStyle w:val="IM-Answer"/>
        <w:spacing w:line="240" w:lineRule="auto"/>
      </w:pPr>
      <w:r w:rsidRPr="00DF03F1">
        <w:t>As listed in Figure 1-19:</w:t>
      </w:r>
    </w:p>
    <w:p w14:paraId="2BEA2EE7" w14:textId="77777777" w:rsidR="00D20DB4" w:rsidRDefault="00D20DB4" w:rsidP="005A1BF1">
      <w:pPr>
        <w:numPr>
          <w:ilvl w:val="0"/>
          <w:numId w:val="12"/>
        </w:numPr>
        <w:spacing w:after="0" w:line="240" w:lineRule="auto"/>
        <w:ind w:hanging="720"/>
        <w:rPr>
          <w:bCs/>
        </w:rPr>
      </w:pPr>
      <w:r w:rsidRPr="00DF03F1">
        <w:rPr>
          <w:bCs/>
        </w:rPr>
        <w:t>Create and process forms</w:t>
      </w:r>
    </w:p>
    <w:p w14:paraId="2BEA2EE8" w14:textId="77777777" w:rsidR="00D20DB4" w:rsidRDefault="00D20DB4" w:rsidP="005A1BF1">
      <w:pPr>
        <w:numPr>
          <w:ilvl w:val="0"/>
          <w:numId w:val="12"/>
        </w:numPr>
        <w:spacing w:after="0" w:line="240" w:lineRule="auto"/>
        <w:ind w:hanging="720"/>
        <w:rPr>
          <w:bCs/>
        </w:rPr>
      </w:pPr>
      <w:r w:rsidRPr="00DF03F1">
        <w:rPr>
          <w:bCs/>
        </w:rPr>
        <w:t>Process user queries</w:t>
      </w:r>
    </w:p>
    <w:p w14:paraId="2BEA2EE9" w14:textId="77777777" w:rsidR="00D20DB4" w:rsidRDefault="00D20DB4" w:rsidP="005A1BF1">
      <w:pPr>
        <w:numPr>
          <w:ilvl w:val="0"/>
          <w:numId w:val="12"/>
        </w:numPr>
        <w:spacing w:after="0" w:line="240" w:lineRule="auto"/>
        <w:ind w:hanging="720"/>
        <w:rPr>
          <w:bCs/>
        </w:rPr>
      </w:pPr>
      <w:r w:rsidRPr="00DF03F1">
        <w:rPr>
          <w:bCs/>
        </w:rPr>
        <w:t>Create and process reports</w:t>
      </w:r>
    </w:p>
    <w:p w14:paraId="2BEA2EEA" w14:textId="77777777" w:rsidR="00D20DB4" w:rsidRDefault="00D20DB4" w:rsidP="005A1BF1">
      <w:pPr>
        <w:numPr>
          <w:ilvl w:val="0"/>
          <w:numId w:val="12"/>
        </w:numPr>
        <w:spacing w:after="0" w:line="240" w:lineRule="auto"/>
        <w:ind w:hanging="720"/>
        <w:rPr>
          <w:bCs/>
        </w:rPr>
      </w:pPr>
      <w:r w:rsidRPr="00DF03F1">
        <w:rPr>
          <w:bCs/>
        </w:rPr>
        <w:t>Execute application logic</w:t>
      </w:r>
    </w:p>
    <w:p w14:paraId="2BEA2EEB" w14:textId="77777777" w:rsidR="00D20DB4" w:rsidRDefault="00D20DB4" w:rsidP="005A1BF1">
      <w:pPr>
        <w:numPr>
          <w:ilvl w:val="0"/>
          <w:numId w:val="12"/>
        </w:numPr>
        <w:spacing w:after="0" w:line="240" w:lineRule="auto"/>
        <w:ind w:hanging="720"/>
        <w:rPr>
          <w:bCs/>
        </w:rPr>
      </w:pPr>
      <w:r w:rsidRPr="00DF03F1">
        <w:rPr>
          <w:bCs/>
        </w:rPr>
        <w:t>Control the application</w:t>
      </w:r>
    </w:p>
    <w:p w14:paraId="2BEA2EEC" w14:textId="77777777" w:rsidR="005A1BF1" w:rsidRDefault="005A1BF1" w:rsidP="005A1BF1">
      <w:pPr>
        <w:spacing w:after="0" w:line="240" w:lineRule="auto"/>
        <w:ind w:left="1440"/>
        <w:rPr>
          <w:bCs/>
        </w:rPr>
      </w:pPr>
    </w:p>
    <w:p w14:paraId="2BEA2EED" w14:textId="77777777" w:rsidR="00D20DB4" w:rsidRDefault="00D20DB4" w:rsidP="00DF03F1">
      <w:pPr>
        <w:pStyle w:val="IM-Review-Question"/>
        <w:numPr>
          <w:ilvl w:val="0"/>
          <w:numId w:val="14"/>
        </w:numPr>
        <w:spacing w:line="240" w:lineRule="auto"/>
      </w:pPr>
      <w:r w:rsidRPr="00DF03F1">
        <w:t>Explain the differences between a personal database system and an enterprise-class database system.</w:t>
      </w:r>
    </w:p>
    <w:p w14:paraId="2BEA2EEE" w14:textId="77777777" w:rsidR="00D20DB4" w:rsidRDefault="00D20DB4" w:rsidP="00DF03F1">
      <w:pPr>
        <w:pStyle w:val="IM-Answer"/>
        <w:spacing w:line="240" w:lineRule="auto"/>
      </w:pPr>
      <w:r w:rsidRPr="00DF03F1">
        <w:t>The basic differences are size and complexity.  Also, the application and the DBMS are often combined in a personal DBMS like Microsoft Access.  Enterprise-class databases have concurrent users, may need to run 24/7, and may have many different applications and application types (as shown in Figure 1-25).</w:t>
      </w:r>
    </w:p>
    <w:p w14:paraId="2BEA2EEF" w14:textId="77777777" w:rsidR="00D20DB4" w:rsidRDefault="00D20DB4" w:rsidP="00DF03F1">
      <w:pPr>
        <w:pStyle w:val="IM-Review-Question"/>
        <w:numPr>
          <w:ilvl w:val="0"/>
          <w:numId w:val="14"/>
        </w:numPr>
        <w:spacing w:line="240" w:lineRule="auto"/>
      </w:pPr>
      <w:r w:rsidRPr="00DF03F1">
        <w:t>What is the advantage of hiding complexity from the user of a DBMS? What is the disadvantage?</w:t>
      </w:r>
    </w:p>
    <w:p w14:paraId="2BEA2EF0" w14:textId="77777777" w:rsidR="00D20DB4" w:rsidRDefault="00D20DB4" w:rsidP="00DF03F1">
      <w:pPr>
        <w:pStyle w:val="IM-Answer"/>
        <w:spacing w:line="240" w:lineRule="auto"/>
      </w:pPr>
      <w:r w:rsidRPr="00DF03F1">
        <w:t>Hiding complexity makes it easier for users to learn and use the product.  But, the problem with hiding database technology (and with using lots of wizards to accomplish database design tasks) is that you never understand what is being done on your behalf.</w:t>
      </w:r>
    </w:p>
    <w:p w14:paraId="2BEA2EF1" w14:textId="77777777" w:rsidR="00D20DB4" w:rsidRDefault="00D20DB4" w:rsidP="0038325B">
      <w:pPr>
        <w:pStyle w:val="IM-Review-Question"/>
        <w:numPr>
          <w:ilvl w:val="0"/>
          <w:numId w:val="14"/>
        </w:numPr>
        <w:spacing w:line="240" w:lineRule="auto"/>
      </w:pPr>
      <w:r w:rsidRPr="00DF03F1">
        <w:t>Summarize the differences between the database systems in Figures 1-23 and 1-26.</w:t>
      </w:r>
    </w:p>
    <w:p w14:paraId="2BEA2EF2" w14:textId="77777777" w:rsidR="00D20DB4" w:rsidRDefault="00D20DB4" w:rsidP="00DF03F1">
      <w:pPr>
        <w:pStyle w:val="IM-Answer"/>
        <w:spacing w:line="240" w:lineRule="auto"/>
      </w:pPr>
      <w:r w:rsidRPr="00DF03F1">
        <w:t>The database system in Figure 1-23 is suited to one or a few users.  The database system in Figure 1-26 is suited to many concurrent users, many different applications and application types, large databases, and may be distributed over different computers.</w:t>
      </w:r>
    </w:p>
    <w:p w14:paraId="2BEA2EF3" w14:textId="77777777" w:rsidR="0038325B" w:rsidRDefault="0038325B" w:rsidP="0038325B">
      <w:pPr>
        <w:pStyle w:val="IM-Review-Question"/>
        <w:numPr>
          <w:ilvl w:val="0"/>
          <w:numId w:val="14"/>
        </w:numPr>
        <w:spacing w:line="240" w:lineRule="auto"/>
      </w:pPr>
      <w:r w:rsidRPr="005A1BF1">
        <w:t>What is a NoSQL database?  What are Web 2.0 applications, and why can’t these applications use a relational database?</w:t>
      </w:r>
    </w:p>
    <w:p w14:paraId="2BEA2EF4" w14:textId="77777777" w:rsidR="005A1BF1" w:rsidRPr="005A1BF1" w:rsidRDefault="005A1BF1" w:rsidP="005A1BF1">
      <w:pPr>
        <w:pStyle w:val="IM-Answer"/>
      </w:pPr>
      <w:r>
        <w:lastRenderedPageBreak/>
        <w:t>A NoSQL database is a nonrelational database that focuses on applications that need to quickly create and store massive amounts of data.  Web 2.0 applications are applications that allow the user to create and store data that would be subsequently displayed on a Web page.</w:t>
      </w:r>
    </w:p>
    <w:p w14:paraId="2BEA2EF5" w14:textId="77777777" w:rsidR="0038325B" w:rsidRDefault="0038325B" w:rsidP="0038325B">
      <w:pPr>
        <w:pStyle w:val="IM-Answer"/>
        <w:spacing w:line="240" w:lineRule="auto"/>
        <w:ind w:left="0"/>
      </w:pPr>
    </w:p>
    <w:p w14:paraId="2BEA2EF6" w14:textId="77777777" w:rsidR="00D20DB4" w:rsidRDefault="00D20DB4" w:rsidP="006608C2">
      <w:pPr>
        <w:pStyle w:val="DBC-IM-H1Heading01"/>
        <w:numPr>
          <w:ilvl w:val="0"/>
          <w:numId w:val="11"/>
        </w:numPr>
      </w:pPr>
      <w:r>
        <w:t>ANSWERS TO PROJECT QUESTIONS</w:t>
      </w:r>
    </w:p>
    <w:p w14:paraId="2BEA2EF7" w14:textId="77777777" w:rsidR="00D20DB4" w:rsidRDefault="00D20DB4" w:rsidP="00DF03F1">
      <w:pPr>
        <w:pStyle w:val="IM-Review-Question"/>
        <w:numPr>
          <w:ilvl w:val="0"/>
          <w:numId w:val="0"/>
        </w:numPr>
        <w:spacing w:line="240" w:lineRule="auto"/>
        <w:ind w:left="720"/>
      </w:pPr>
      <w:r w:rsidRPr="00DF03F1">
        <w:t>The following spreadsheets form a set of named spreadsheets with the indicated column headings. Use these spreadsheets to an</w:t>
      </w:r>
      <w:r w:rsidR="002F45B7">
        <w:t>swer exercises 1.31 through 1.33</w:t>
      </w:r>
      <w:r w:rsidRPr="00DF03F1">
        <w:t>.</w:t>
      </w:r>
    </w:p>
    <w:p w14:paraId="2BEA2EF8" w14:textId="77777777" w:rsidR="00D20DB4" w:rsidRPr="00E13EFE" w:rsidRDefault="00D20DB4" w:rsidP="00A8195E">
      <w:pPr>
        <w:pStyle w:val="IM-Review-Question"/>
        <w:numPr>
          <w:ilvl w:val="0"/>
          <w:numId w:val="13"/>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EQUIPMENT</w:t>
      </w:r>
    </w:p>
    <w:p w14:paraId="2BEA2EF9"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EFA"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(Number, Description, AcquisitionDate, AcquisitionPrice)</w:t>
      </w:r>
    </w:p>
    <w:p w14:paraId="2BEA2EFB"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14:paraId="2BEA2EFC" w14:textId="77777777" w:rsidR="00D20DB4" w:rsidRPr="00E13EFE" w:rsidRDefault="00D20DB4" w:rsidP="00A8195E">
      <w:pPr>
        <w:pStyle w:val="IM-Review-Question"/>
        <w:numPr>
          <w:ilvl w:val="0"/>
          <w:numId w:val="13"/>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COMPANY</w:t>
      </w:r>
    </w:p>
    <w:p w14:paraId="2BEA2EFD"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EFE"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(Name, IndustryCode, Gross Sales, OfficerName, OfficerTitle)</w:t>
      </w:r>
    </w:p>
    <w:p w14:paraId="2BEA2EFF"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14:paraId="2BEA2F00" w14:textId="77777777" w:rsidR="00D20DB4" w:rsidRPr="00E13EFE" w:rsidRDefault="00D20DB4" w:rsidP="00A8195E">
      <w:pPr>
        <w:pStyle w:val="IM-Review-Question"/>
        <w:numPr>
          <w:ilvl w:val="0"/>
          <w:numId w:val="13"/>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COMPANY</w:t>
      </w:r>
    </w:p>
    <w:p w14:paraId="2BEA2F01"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F02"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(Name, IndustryCode, Gross Sales, NameOfPresident)</w:t>
      </w:r>
    </w:p>
    <w:p w14:paraId="2BEA2F03"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14:paraId="2BEA2F04" w14:textId="77777777" w:rsidR="00D20DB4" w:rsidRPr="00E13EFE" w:rsidRDefault="00D20DB4" w:rsidP="00A8195E">
      <w:pPr>
        <w:pStyle w:val="IM-Review-Question"/>
        <w:numPr>
          <w:ilvl w:val="0"/>
          <w:numId w:val="13"/>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COMPUTER</w:t>
      </w:r>
    </w:p>
    <w:p w14:paraId="2BEA2F05"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F06"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(SerialNumber, Make, Model, DiskType, DiskCapacity)</w:t>
      </w:r>
    </w:p>
    <w:p w14:paraId="2BEA2F07"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14:paraId="2BEA2F08" w14:textId="77777777" w:rsidR="00D20DB4" w:rsidRPr="00E13EFE" w:rsidRDefault="00D20DB4" w:rsidP="00A8195E">
      <w:pPr>
        <w:pStyle w:val="IM-Review-Question"/>
        <w:numPr>
          <w:ilvl w:val="0"/>
          <w:numId w:val="13"/>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PERSON</w:t>
      </w:r>
    </w:p>
    <w:p w14:paraId="2BEA2F09"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F0A"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(Name, DateOfHire, DeptName, DeptManager, ProjectID, NumHours, ProjectManager)</w:t>
      </w:r>
    </w:p>
    <w:p w14:paraId="2BEA2F0B"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i/>
        </w:rPr>
      </w:pPr>
    </w:p>
    <w:p w14:paraId="2BEA2F0C" w14:textId="77777777" w:rsidR="00D20DB4" w:rsidRDefault="00D20DB4" w:rsidP="00DF03F1">
      <w:pPr>
        <w:pStyle w:val="IM-Review-Question"/>
        <w:numPr>
          <w:ilvl w:val="0"/>
          <w:numId w:val="14"/>
        </w:numPr>
        <w:spacing w:line="240" w:lineRule="auto"/>
      </w:pPr>
      <w:r w:rsidRPr="00DF03F1">
        <w:t>For each of the spreadsheets provided, indicate the number of themes you think the spreadsheet includes and give an appropriate name for each theme. For some of them, the answer may depend on the assumptions you make. In these cases, state your assumptions.</w:t>
      </w:r>
    </w:p>
    <w:p w14:paraId="2BEA2F0D" w14:textId="77777777" w:rsidR="00D20DB4" w:rsidRPr="00DF03F1" w:rsidRDefault="00D20DB4" w:rsidP="00BA5B07">
      <w:pPr>
        <w:pStyle w:val="IM-Review-Question"/>
        <w:numPr>
          <w:ilvl w:val="0"/>
          <w:numId w:val="15"/>
        </w:numPr>
        <w:spacing w:before="240" w:after="0" w:line="240" w:lineRule="auto"/>
        <w:rPr>
          <w:rFonts w:ascii="Calibri" w:hAnsi="Calibri"/>
        </w:rPr>
      </w:pPr>
      <w:r w:rsidRPr="00DF03F1">
        <w:rPr>
          <w:rFonts w:ascii="Calibri" w:hAnsi="Calibri"/>
        </w:rPr>
        <w:t>One</w:t>
      </w:r>
      <w:r w:rsidRPr="00DF03F1">
        <w:rPr>
          <w:rFonts w:ascii="Calibri" w:hAnsi="Calibri" w:cs="Arial"/>
        </w:rPr>
        <w:t xml:space="preserve">:  </w:t>
      </w:r>
      <w:r w:rsidRPr="00DF03F1">
        <w:rPr>
          <w:rFonts w:ascii="Calibri" w:hAnsi="Calibri"/>
        </w:rPr>
        <w:t>EQUIPMENT.</w:t>
      </w:r>
    </w:p>
    <w:p w14:paraId="2BEA2F0E" w14:textId="77777777" w:rsidR="00D20DB4" w:rsidRPr="00DF03F1" w:rsidRDefault="00D20DB4" w:rsidP="00BA5B07">
      <w:pPr>
        <w:pStyle w:val="IM-Review-Question"/>
        <w:numPr>
          <w:ilvl w:val="0"/>
          <w:numId w:val="15"/>
        </w:numPr>
        <w:spacing w:before="240" w:after="0" w:line="240" w:lineRule="auto"/>
        <w:rPr>
          <w:rFonts w:ascii="Calibri" w:hAnsi="Calibri"/>
        </w:rPr>
      </w:pPr>
      <w:r w:rsidRPr="00DF03F1">
        <w:rPr>
          <w:rFonts w:ascii="Calibri" w:hAnsi="Calibri"/>
        </w:rPr>
        <w:t>Two</w:t>
      </w:r>
      <w:r w:rsidRPr="00DF03F1">
        <w:rPr>
          <w:rFonts w:ascii="Calibri" w:hAnsi="Calibri" w:cs="Arial"/>
        </w:rPr>
        <w:t xml:space="preserve">:  </w:t>
      </w:r>
      <w:r w:rsidRPr="00DF03F1">
        <w:rPr>
          <w:rFonts w:ascii="Calibri" w:hAnsi="Calibri"/>
        </w:rPr>
        <w:t>COMPANY, OFFICER.</w:t>
      </w:r>
      <w:r w:rsidRPr="008D5541">
        <w:rPr>
          <w:rFonts w:ascii="Calibri" w:hAnsi="Calibri"/>
        </w:rPr>
        <w:br/>
      </w:r>
      <w:r w:rsidRPr="00DF03F1">
        <w:rPr>
          <w:rFonts w:ascii="Calibri" w:hAnsi="Calibri"/>
        </w:rPr>
        <w:t>Assume a company has more than one officer, or an officer has more than one company or both.</w:t>
      </w:r>
    </w:p>
    <w:p w14:paraId="2BEA2F0F" w14:textId="77777777" w:rsidR="00D20DB4" w:rsidRPr="00DF03F1" w:rsidRDefault="00D20DB4" w:rsidP="00BA5B07">
      <w:pPr>
        <w:pStyle w:val="IM-Review-Question"/>
        <w:numPr>
          <w:ilvl w:val="0"/>
          <w:numId w:val="15"/>
        </w:numPr>
        <w:spacing w:before="240" w:after="0" w:line="240" w:lineRule="auto"/>
        <w:rPr>
          <w:rFonts w:ascii="Calibri" w:hAnsi="Calibri"/>
        </w:rPr>
      </w:pPr>
      <w:r w:rsidRPr="00DF03F1">
        <w:rPr>
          <w:rFonts w:ascii="Calibri" w:hAnsi="Calibri"/>
        </w:rPr>
        <w:t>One</w:t>
      </w:r>
      <w:r w:rsidRPr="00DF03F1">
        <w:rPr>
          <w:rFonts w:ascii="Calibri" w:hAnsi="Calibri" w:cs="Arial"/>
        </w:rPr>
        <w:t xml:space="preserve">:  </w:t>
      </w:r>
      <w:r w:rsidRPr="00DF03F1">
        <w:rPr>
          <w:rFonts w:ascii="Calibri" w:hAnsi="Calibri"/>
        </w:rPr>
        <w:t>COMPANY.</w:t>
      </w:r>
      <w:r w:rsidRPr="008D5541">
        <w:rPr>
          <w:rFonts w:ascii="Calibri" w:hAnsi="Calibri"/>
        </w:rPr>
        <w:br/>
      </w:r>
      <w:r w:rsidRPr="00DF03F1">
        <w:rPr>
          <w:rFonts w:ascii="Calibri" w:hAnsi="Calibri"/>
        </w:rPr>
        <w:t>Assume a company has only one president and a president is president of only one company.</w:t>
      </w:r>
    </w:p>
    <w:p w14:paraId="2BEA2F10" w14:textId="77777777" w:rsidR="00D20DB4" w:rsidRPr="00DF03F1" w:rsidRDefault="00D20DB4" w:rsidP="00BA5B07">
      <w:pPr>
        <w:pStyle w:val="IM-Review-Question"/>
        <w:numPr>
          <w:ilvl w:val="0"/>
          <w:numId w:val="15"/>
        </w:numPr>
        <w:spacing w:before="240" w:after="0" w:line="240" w:lineRule="auto"/>
        <w:rPr>
          <w:rFonts w:ascii="Calibri" w:hAnsi="Calibri"/>
        </w:rPr>
      </w:pPr>
      <w:r w:rsidRPr="00DF03F1">
        <w:rPr>
          <w:rFonts w:ascii="Calibri" w:hAnsi="Calibri"/>
        </w:rPr>
        <w:lastRenderedPageBreak/>
        <w:t>One</w:t>
      </w:r>
      <w:r w:rsidRPr="00DF03F1">
        <w:rPr>
          <w:rFonts w:ascii="Calibri" w:hAnsi="Calibri" w:cs="Arial"/>
        </w:rPr>
        <w:t xml:space="preserve">:  </w:t>
      </w:r>
      <w:r w:rsidRPr="00DF03F1">
        <w:rPr>
          <w:rFonts w:ascii="Calibri" w:hAnsi="Calibri"/>
        </w:rPr>
        <w:t>COMPUTER, if you assume Make and Model do not determine DiskType and DiskCapacity.</w:t>
      </w:r>
      <w:r w:rsidR="00E13EFE">
        <w:rPr>
          <w:rFonts w:ascii="Calibri" w:hAnsi="Calibri"/>
        </w:rPr>
        <w:br/>
      </w:r>
      <w:r w:rsidRPr="008D5541">
        <w:rPr>
          <w:rFonts w:ascii="Calibri" w:hAnsi="Calibri"/>
        </w:rPr>
        <w:br/>
      </w:r>
      <w:r w:rsidRPr="00DF03F1">
        <w:rPr>
          <w:rFonts w:ascii="Calibri" w:hAnsi="Calibri"/>
        </w:rPr>
        <w:t>Two</w:t>
      </w:r>
      <w:r w:rsidR="00E13EFE">
        <w:rPr>
          <w:rFonts w:ascii="Calibri" w:hAnsi="Calibri"/>
        </w:rPr>
        <w:t>:</w:t>
      </w:r>
      <w:r w:rsidRPr="00DF03F1">
        <w:rPr>
          <w:rFonts w:ascii="Calibri" w:hAnsi="Calibri"/>
        </w:rPr>
        <w:t xml:space="preserve"> COMPUTER, and MAKE-MODEL, if you assume Make and Model do determine DiskType and DiskCapacity.</w:t>
      </w:r>
    </w:p>
    <w:p w14:paraId="2BEA2F11" w14:textId="77777777" w:rsidR="00D20DB4" w:rsidRDefault="00D20DB4" w:rsidP="00BA5B07">
      <w:pPr>
        <w:pStyle w:val="IM-Review-Question"/>
        <w:numPr>
          <w:ilvl w:val="0"/>
          <w:numId w:val="15"/>
        </w:numPr>
        <w:spacing w:before="240" w:after="0" w:line="240" w:lineRule="auto"/>
        <w:rPr>
          <w:rFonts w:ascii="Calibri" w:hAnsi="Calibri"/>
        </w:rPr>
      </w:pPr>
      <w:r w:rsidRPr="00DF03F1">
        <w:rPr>
          <w:rFonts w:ascii="Calibri" w:hAnsi="Calibri"/>
        </w:rPr>
        <w:t>Four</w:t>
      </w:r>
      <w:r w:rsidRPr="00DF03F1">
        <w:rPr>
          <w:rFonts w:ascii="Calibri" w:hAnsi="Calibri" w:cs="Arial"/>
        </w:rPr>
        <w:t xml:space="preserve">:  </w:t>
      </w:r>
      <w:r w:rsidRPr="00DF03F1">
        <w:rPr>
          <w:rFonts w:ascii="Calibri" w:hAnsi="Calibri"/>
        </w:rPr>
        <w:t>PERSON, DEPARTMENT, PROJECT, and ASSIGNMENT</w:t>
      </w:r>
      <w:r w:rsidRPr="008D5541">
        <w:rPr>
          <w:rFonts w:ascii="Calibri" w:hAnsi="Calibri"/>
        </w:rPr>
        <w:br/>
      </w:r>
      <w:r w:rsidRPr="00DF03F1">
        <w:rPr>
          <w:rFonts w:ascii="Calibri" w:hAnsi="Calibri"/>
        </w:rPr>
        <w:t>Assume an employee has more than one assignment to a project.</w:t>
      </w:r>
    </w:p>
    <w:p w14:paraId="2BEA2F12" w14:textId="77777777" w:rsidR="00BA5B07" w:rsidRPr="00BA5B07" w:rsidRDefault="00BA5B07" w:rsidP="00BA5B07">
      <w:pPr>
        <w:pStyle w:val="IM-Answer"/>
        <w:spacing w:after="0" w:line="240" w:lineRule="auto"/>
      </w:pPr>
    </w:p>
    <w:p w14:paraId="2BEA2F13" w14:textId="77777777" w:rsidR="00D20DB4" w:rsidRDefault="00D20DB4" w:rsidP="00BA5B07">
      <w:pPr>
        <w:pStyle w:val="IM-Review-Question"/>
        <w:keepNext/>
        <w:numPr>
          <w:ilvl w:val="0"/>
          <w:numId w:val="14"/>
        </w:numPr>
        <w:spacing w:after="0" w:line="240" w:lineRule="auto"/>
      </w:pPr>
      <w:r w:rsidRPr="00DF03F1">
        <w:t>For any spreadsheet that have more than one theme, show at least one modification problem that will occur when inserting, updating, or deleting data.</w:t>
      </w:r>
    </w:p>
    <w:p w14:paraId="2BEA2F14" w14:textId="77777777" w:rsidR="00D20DB4" w:rsidRPr="00DF03F1" w:rsidRDefault="00D20DB4" w:rsidP="00A8195E">
      <w:pPr>
        <w:pStyle w:val="IM-Review-Question"/>
        <w:keepNext/>
        <w:numPr>
          <w:ilvl w:val="0"/>
          <w:numId w:val="0"/>
        </w:numPr>
        <w:spacing w:before="240" w:after="0" w:line="240" w:lineRule="auto"/>
        <w:ind w:left="1440" w:hanging="720"/>
        <w:rPr>
          <w:rFonts w:ascii="Calibri" w:hAnsi="Calibri"/>
        </w:rPr>
      </w:pPr>
      <w:r w:rsidRPr="00DF03F1">
        <w:rPr>
          <w:rFonts w:ascii="Calibri" w:hAnsi="Calibri"/>
        </w:rPr>
        <w:t>For B:</w:t>
      </w:r>
      <w:r w:rsidRPr="008D5541">
        <w:rPr>
          <w:rFonts w:ascii="Calibri" w:hAnsi="Calibri"/>
        </w:rPr>
        <w:tab/>
      </w:r>
      <w:r w:rsidRPr="00DF03F1">
        <w:rPr>
          <w:rFonts w:ascii="Calibri" w:hAnsi="Calibri"/>
        </w:rPr>
        <w:t>A company changing its Industry code may create inconsistencies (update problems).</w:t>
      </w:r>
    </w:p>
    <w:p w14:paraId="2BEA2F15" w14:textId="77777777" w:rsidR="00D20DB4" w:rsidRPr="00DF03F1" w:rsidRDefault="00D20DB4" w:rsidP="00A8195E">
      <w:pPr>
        <w:pStyle w:val="IM-Review-Question"/>
        <w:numPr>
          <w:ilvl w:val="0"/>
          <w:numId w:val="0"/>
        </w:numPr>
        <w:spacing w:before="240" w:after="0" w:line="240" w:lineRule="auto"/>
        <w:ind w:left="1440" w:hanging="720"/>
        <w:rPr>
          <w:rFonts w:ascii="Calibri" w:hAnsi="Calibri"/>
        </w:rPr>
      </w:pPr>
      <w:r w:rsidRPr="00DF03F1">
        <w:rPr>
          <w:rFonts w:ascii="Calibri" w:hAnsi="Calibri"/>
        </w:rPr>
        <w:t>For D:</w:t>
      </w:r>
      <w:r w:rsidRPr="008D5541">
        <w:rPr>
          <w:rFonts w:ascii="Calibri" w:hAnsi="Calibri"/>
        </w:rPr>
        <w:tab/>
      </w:r>
      <w:r w:rsidRPr="00DF03F1">
        <w:rPr>
          <w:rFonts w:ascii="Calibri" w:hAnsi="Calibri"/>
        </w:rPr>
        <w:t>A new DiskType assigned to a Make, Model creates lack of data (insert problems).</w:t>
      </w:r>
    </w:p>
    <w:p w14:paraId="2BEA2F16" w14:textId="77777777" w:rsidR="00D20DB4" w:rsidRDefault="00D20DB4" w:rsidP="00BA5B07">
      <w:pPr>
        <w:pStyle w:val="IM-Review-Question"/>
        <w:numPr>
          <w:ilvl w:val="0"/>
          <w:numId w:val="0"/>
        </w:numPr>
        <w:spacing w:before="240" w:after="0" w:line="240" w:lineRule="auto"/>
        <w:ind w:left="1440" w:hanging="720"/>
        <w:rPr>
          <w:rFonts w:ascii="Calibri" w:hAnsi="Calibri"/>
        </w:rPr>
      </w:pPr>
      <w:r w:rsidRPr="00DF03F1">
        <w:rPr>
          <w:rFonts w:ascii="Calibri" w:hAnsi="Calibri"/>
        </w:rPr>
        <w:t>For E:</w:t>
      </w:r>
      <w:r w:rsidRPr="008D5541">
        <w:rPr>
          <w:rFonts w:ascii="Calibri" w:hAnsi="Calibri"/>
        </w:rPr>
        <w:tab/>
      </w:r>
      <w:r w:rsidRPr="00DF03F1">
        <w:rPr>
          <w:rFonts w:ascii="Calibri" w:hAnsi="Calibri"/>
        </w:rPr>
        <w:t>A project obtaining a new project manager may create inconsistencies (update problems).</w:t>
      </w:r>
    </w:p>
    <w:p w14:paraId="2BEA2F17" w14:textId="77777777" w:rsidR="00BA5B07" w:rsidRPr="00BA5B07" w:rsidRDefault="00BA5B07" w:rsidP="00BA5B07">
      <w:pPr>
        <w:pStyle w:val="IM-Answer"/>
        <w:spacing w:after="0" w:line="240" w:lineRule="auto"/>
      </w:pPr>
    </w:p>
    <w:p w14:paraId="2BEA2F18" w14:textId="77777777" w:rsidR="00D20DB4" w:rsidRDefault="00D20DB4" w:rsidP="00BA5B07">
      <w:pPr>
        <w:pStyle w:val="IM-Review-Question"/>
        <w:numPr>
          <w:ilvl w:val="0"/>
          <w:numId w:val="14"/>
        </w:numPr>
        <w:spacing w:after="0" w:line="240" w:lineRule="auto"/>
      </w:pPr>
      <w:r w:rsidRPr="00DF03F1">
        <w:t>For any spreadsheet that has more than one theme, break up the columns into tables such that each table has a single theme. Add ID columns if necessary, and</w:t>
      </w:r>
      <w:bookmarkStart w:id="0" w:name="_GoBack"/>
      <w:bookmarkEnd w:id="0"/>
      <w:r w:rsidRPr="00DF03F1">
        <w:t xml:space="preserve"> add a linking column (or columns) to maintain the relationship between the themes.</w:t>
      </w:r>
    </w:p>
    <w:p w14:paraId="2BEA2F19" w14:textId="77777777" w:rsidR="00D20DB4" w:rsidRPr="00DF03F1" w:rsidRDefault="00D20DB4" w:rsidP="00A8195E">
      <w:pPr>
        <w:pStyle w:val="IM-Review-Question"/>
        <w:numPr>
          <w:ilvl w:val="0"/>
          <w:numId w:val="16"/>
        </w:numPr>
        <w:spacing w:before="240" w:after="0" w:line="240" w:lineRule="auto"/>
        <w:rPr>
          <w:rFonts w:ascii="Calibri" w:hAnsi="Calibri"/>
        </w:rPr>
      </w:pPr>
      <w:r w:rsidRPr="00DF03F1">
        <w:rPr>
          <w:rFonts w:ascii="Calibri" w:hAnsi="Calibri"/>
        </w:rPr>
        <w:t>One table:</w:t>
      </w:r>
    </w:p>
    <w:p w14:paraId="2BEA2F1A"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EQUIPMENT(</w:t>
      </w:r>
      <w:r w:rsidRPr="00DF03F1">
        <w:rPr>
          <w:rFonts w:cs="Arial"/>
          <w:color w:val="000000"/>
          <w:u w:val="single"/>
        </w:rPr>
        <w:t>Number</w:t>
      </w:r>
      <w:r w:rsidRPr="00DF03F1">
        <w:rPr>
          <w:rFonts w:cs="Arial"/>
          <w:color w:val="000000"/>
        </w:rPr>
        <w:t>, Description, AcquisitionDate, AcquisitionPrice).</w:t>
      </w:r>
    </w:p>
    <w:p w14:paraId="2BEA2F1B" w14:textId="77777777" w:rsidR="00D20DB4" w:rsidRPr="00DF03F1" w:rsidRDefault="00D20DB4" w:rsidP="00A8195E">
      <w:pPr>
        <w:pStyle w:val="IM-Review-Question"/>
        <w:numPr>
          <w:ilvl w:val="0"/>
          <w:numId w:val="16"/>
        </w:numPr>
        <w:spacing w:before="240" w:after="0" w:line="240" w:lineRule="auto"/>
        <w:rPr>
          <w:rFonts w:ascii="Calibri" w:hAnsi="Calibri"/>
        </w:rPr>
      </w:pPr>
      <w:r w:rsidRPr="00DF03F1">
        <w:rPr>
          <w:rFonts w:ascii="Calibri" w:hAnsi="Calibri"/>
        </w:rPr>
        <w:t>Two tables:</w:t>
      </w:r>
    </w:p>
    <w:p w14:paraId="2BEA2F1C"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COMPANY(</w:t>
      </w:r>
      <w:r w:rsidRPr="00DF03F1">
        <w:rPr>
          <w:rFonts w:cs="Arial"/>
          <w:color w:val="000000"/>
          <w:u w:val="single"/>
        </w:rPr>
        <w:t>CompanyID</w:t>
      </w:r>
      <w:r w:rsidRPr="00DF03F1">
        <w:rPr>
          <w:rFonts w:cs="Arial"/>
          <w:color w:val="000000"/>
        </w:rPr>
        <w:t>, Name, IndustryCode, Gross Sales)</w:t>
      </w:r>
    </w:p>
    <w:p w14:paraId="2BEA2F1D"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OFFICER (</w:t>
      </w:r>
      <w:r w:rsidRPr="00DF03F1">
        <w:rPr>
          <w:rFonts w:cs="Arial"/>
          <w:color w:val="000000"/>
          <w:u w:val="single"/>
        </w:rPr>
        <w:t>OfficerName</w:t>
      </w:r>
      <w:r w:rsidRPr="00DF03F1">
        <w:rPr>
          <w:rFonts w:cs="Arial"/>
          <w:color w:val="000000"/>
        </w:rPr>
        <w:t xml:space="preserve">, OfficerTitle, </w:t>
      </w:r>
      <w:r w:rsidRPr="00DF03F1">
        <w:rPr>
          <w:rFonts w:cs="Arial"/>
          <w:i/>
          <w:color w:val="000000"/>
        </w:rPr>
        <w:t>CompanyID</w:t>
      </w:r>
      <w:r w:rsidRPr="00DF03F1">
        <w:rPr>
          <w:rFonts w:cs="Arial"/>
          <w:color w:val="000000"/>
        </w:rPr>
        <w:t>)</w:t>
      </w:r>
    </w:p>
    <w:p w14:paraId="2BEA2F1E" w14:textId="77777777" w:rsidR="00D20DB4" w:rsidRPr="00DF03F1" w:rsidRDefault="00D20DB4" w:rsidP="00A8195E">
      <w:pPr>
        <w:pStyle w:val="IM-Review-Question"/>
        <w:numPr>
          <w:ilvl w:val="0"/>
          <w:numId w:val="16"/>
        </w:numPr>
        <w:spacing w:before="240" w:after="0" w:line="240" w:lineRule="auto"/>
        <w:rPr>
          <w:rFonts w:ascii="Calibri" w:hAnsi="Calibri"/>
        </w:rPr>
      </w:pPr>
      <w:r w:rsidRPr="00DF03F1">
        <w:rPr>
          <w:rFonts w:ascii="Calibri" w:hAnsi="Calibri"/>
        </w:rPr>
        <w:t>One table:</w:t>
      </w:r>
    </w:p>
    <w:p w14:paraId="2BEA2F1F"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COMPANY(</w:t>
      </w:r>
      <w:r w:rsidRPr="00DF03F1">
        <w:rPr>
          <w:rFonts w:cs="Arial"/>
          <w:color w:val="000000"/>
          <w:u w:val="single"/>
        </w:rPr>
        <w:t>CompanyID</w:t>
      </w:r>
      <w:r w:rsidRPr="00DF03F1">
        <w:rPr>
          <w:rFonts w:cs="Arial"/>
          <w:color w:val="000000"/>
        </w:rPr>
        <w:t>, Name, IndustryCode, Gross Sales)</w:t>
      </w:r>
    </w:p>
    <w:p w14:paraId="2BEA2F20" w14:textId="77777777" w:rsidR="00D20DB4" w:rsidRPr="00DF03F1" w:rsidRDefault="00D20DB4" w:rsidP="00A8195E">
      <w:pPr>
        <w:pStyle w:val="IM-Review-Question"/>
        <w:numPr>
          <w:ilvl w:val="0"/>
          <w:numId w:val="16"/>
        </w:numPr>
        <w:spacing w:before="240" w:after="0" w:line="240" w:lineRule="auto"/>
        <w:rPr>
          <w:rFonts w:ascii="Calibri" w:hAnsi="Calibri"/>
        </w:rPr>
      </w:pPr>
      <w:r w:rsidRPr="00DF03F1">
        <w:rPr>
          <w:rFonts w:ascii="Calibri" w:hAnsi="Calibri"/>
        </w:rPr>
        <w:t>One or Two tables:</w:t>
      </w:r>
    </w:p>
    <w:p w14:paraId="2BEA2F21"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COMPUTER (</w:t>
      </w:r>
      <w:r w:rsidRPr="00DF03F1">
        <w:rPr>
          <w:rFonts w:cs="Arial"/>
          <w:color w:val="000000"/>
          <w:u w:val="single"/>
        </w:rPr>
        <w:t>SerialNumber</w:t>
      </w:r>
      <w:r w:rsidRPr="00DF03F1">
        <w:rPr>
          <w:rFonts w:cs="Arial"/>
          <w:color w:val="000000"/>
        </w:rPr>
        <w:t>, Make, Model, DiskType, DiskCapacity)</w:t>
      </w:r>
    </w:p>
    <w:p w14:paraId="2BEA2F22" w14:textId="77777777" w:rsidR="00D20DB4" w:rsidRPr="00DF03F1" w:rsidRDefault="00D20DB4" w:rsidP="00A8195E">
      <w:pPr>
        <w:autoSpaceDE w:val="0"/>
        <w:autoSpaceDN w:val="0"/>
        <w:adjustRightInd w:val="0"/>
        <w:spacing w:after="0" w:line="240" w:lineRule="auto"/>
        <w:ind w:left="2160"/>
        <w:rPr>
          <w:rFonts w:cs="Arial"/>
          <w:b/>
          <w:i/>
          <w:color w:val="000000"/>
        </w:rPr>
      </w:pPr>
      <w:r w:rsidRPr="00DF03F1">
        <w:rPr>
          <w:rFonts w:cs="Arial"/>
          <w:b/>
          <w:i/>
          <w:color w:val="000000"/>
        </w:rPr>
        <w:t>or</w:t>
      </w:r>
    </w:p>
    <w:p w14:paraId="2BEA2F23"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COMPUTER (</w:t>
      </w:r>
      <w:r w:rsidRPr="00DF03F1">
        <w:rPr>
          <w:rFonts w:cs="Arial"/>
          <w:color w:val="000000"/>
          <w:u w:val="single"/>
        </w:rPr>
        <w:t>SerialNumber</w:t>
      </w:r>
      <w:r w:rsidRPr="00DF03F1">
        <w:rPr>
          <w:rFonts w:cs="Arial"/>
          <w:color w:val="000000"/>
        </w:rPr>
        <w:t xml:space="preserve">, </w:t>
      </w:r>
      <w:r w:rsidRPr="00DF03F1">
        <w:rPr>
          <w:rFonts w:cs="Arial"/>
          <w:i/>
          <w:color w:val="000000"/>
        </w:rPr>
        <w:t>Make</w:t>
      </w:r>
      <w:r w:rsidRPr="00DF03F1">
        <w:rPr>
          <w:rFonts w:cs="Arial"/>
          <w:color w:val="000000"/>
        </w:rPr>
        <w:t xml:space="preserve">, </w:t>
      </w:r>
      <w:r w:rsidRPr="00DF03F1">
        <w:rPr>
          <w:rFonts w:cs="Arial"/>
          <w:i/>
          <w:color w:val="000000"/>
        </w:rPr>
        <w:t>Model</w:t>
      </w:r>
      <w:r w:rsidRPr="00DF03F1">
        <w:rPr>
          <w:rFonts w:cs="Arial"/>
          <w:color w:val="000000"/>
        </w:rPr>
        <w:t>)</w:t>
      </w:r>
    </w:p>
    <w:p w14:paraId="2BEA2F24"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MAKE-MODEL (</w:t>
      </w:r>
      <w:r w:rsidRPr="00DF03F1">
        <w:rPr>
          <w:rFonts w:cs="Arial"/>
          <w:color w:val="000000"/>
          <w:u w:val="single"/>
        </w:rPr>
        <w:t>Make</w:t>
      </w:r>
      <w:r w:rsidRPr="00DF03F1">
        <w:rPr>
          <w:rFonts w:cs="Arial"/>
          <w:color w:val="000000"/>
        </w:rPr>
        <w:t xml:space="preserve">, </w:t>
      </w:r>
      <w:r w:rsidRPr="00DF03F1">
        <w:rPr>
          <w:rFonts w:cs="Arial"/>
          <w:color w:val="000000"/>
          <w:u w:val="single"/>
        </w:rPr>
        <w:t>Model</w:t>
      </w:r>
      <w:r w:rsidRPr="00DF03F1">
        <w:rPr>
          <w:rFonts w:cs="Arial"/>
          <w:color w:val="000000"/>
        </w:rPr>
        <w:t>, DiskType, DiskCapacity)</w:t>
      </w:r>
    </w:p>
    <w:p w14:paraId="2BEA2F25" w14:textId="77777777" w:rsidR="00D20DB4" w:rsidRPr="00DF03F1" w:rsidRDefault="00D20DB4" w:rsidP="00A8195E">
      <w:pPr>
        <w:pStyle w:val="IM-Review-Question"/>
        <w:widowControl w:val="0"/>
        <w:numPr>
          <w:ilvl w:val="0"/>
          <w:numId w:val="16"/>
        </w:numPr>
        <w:spacing w:before="240" w:after="0" w:line="240" w:lineRule="auto"/>
        <w:rPr>
          <w:rFonts w:ascii="Calibri" w:hAnsi="Calibri"/>
        </w:rPr>
      </w:pPr>
      <w:r w:rsidRPr="00DF03F1">
        <w:rPr>
          <w:rFonts w:ascii="Calibri" w:hAnsi="Calibri"/>
        </w:rPr>
        <w:t>Four tables:</w:t>
      </w:r>
    </w:p>
    <w:p w14:paraId="2BEA2F26" w14:textId="77777777"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PERSON (</w:t>
      </w:r>
      <w:r w:rsidRPr="00DF03F1">
        <w:rPr>
          <w:rFonts w:cs="Arial"/>
          <w:color w:val="000000"/>
          <w:u w:val="single"/>
        </w:rPr>
        <w:t>PersonID</w:t>
      </w:r>
      <w:r w:rsidRPr="00DF03F1">
        <w:rPr>
          <w:rFonts w:cs="Arial"/>
          <w:color w:val="000000"/>
        </w:rPr>
        <w:t xml:space="preserve">, Name, DateOfHire, </w:t>
      </w:r>
      <w:r w:rsidRPr="00DF03F1">
        <w:rPr>
          <w:rFonts w:cs="Arial"/>
          <w:i/>
          <w:color w:val="000000"/>
        </w:rPr>
        <w:t>DeptName</w:t>
      </w:r>
      <w:r w:rsidRPr="00DF03F1">
        <w:rPr>
          <w:rFonts w:cs="Arial"/>
          <w:color w:val="000000"/>
        </w:rPr>
        <w:t>)</w:t>
      </w:r>
    </w:p>
    <w:p w14:paraId="2BEA2F27" w14:textId="77777777"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DEPARTMENT (</w:t>
      </w:r>
      <w:r w:rsidRPr="00DF03F1">
        <w:rPr>
          <w:rFonts w:cs="Arial"/>
          <w:color w:val="000000"/>
          <w:u w:val="single"/>
        </w:rPr>
        <w:t>DeptName</w:t>
      </w:r>
      <w:r w:rsidRPr="00DF03F1">
        <w:rPr>
          <w:rFonts w:cs="Arial"/>
          <w:color w:val="000000"/>
        </w:rPr>
        <w:t>, DeptManager)</w:t>
      </w:r>
    </w:p>
    <w:p w14:paraId="2BEA2F28" w14:textId="77777777"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PROJECT (</w:t>
      </w:r>
      <w:r w:rsidRPr="00DF03F1">
        <w:rPr>
          <w:rFonts w:cs="Arial"/>
          <w:color w:val="000000"/>
          <w:u w:val="single"/>
        </w:rPr>
        <w:t>ProjectID</w:t>
      </w:r>
      <w:r w:rsidRPr="00DF03F1">
        <w:rPr>
          <w:rFonts w:cs="Arial"/>
          <w:color w:val="000000"/>
        </w:rPr>
        <w:t>, ProjectManager)</w:t>
      </w:r>
    </w:p>
    <w:p w14:paraId="2BEA2F29" w14:textId="77777777"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ASSIGNMENT (</w:t>
      </w:r>
      <w:r w:rsidRPr="00DF03F1">
        <w:rPr>
          <w:rFonts w:cs="Arial"/>
          <w:i/>
          <w:color w:val="000000"/>
          <w:u w:val="single"/>
        </w:rPr>
        <w:t>ProjectID</w:t>
      </w:r>
      <w:r w:rsidRPr="00DF03F1">
        <w:rPr>
          <w:rFonts w:cs="Arial"/>
          <w:color w:val="000000"/>
        </w:rPr>
        <w:t xml:space="preserve">, </w:t>
      </w:r>
      <w:r w:rsidRPr="00DF03F1">
        <w:rPr>
          <w:rFonts w:cs="Arial"/>
          <w:i/>
          <w:color w:val="000000"/>
          <w:u w:val="single"/>
        </w:rPr>
        <w:t>PersonID</w:t>
      </w:r>
      <w:r w:rsidRPr="00DF03F1">
        <w:rPr>
          <w:rFonts w:cs="Arial"/>
          <w:color w:val="000000"/>
        </w:rPr>
        <w:t>, NumHours)</w:t>
      </w:r>
    </w:p>
    <w:p w14:paraId="2BEA2F2A" w14:textId="77777777" w:rsidR="00D20DB4" w:rsidRDefault="00D20DB4" w:rsidP="00C03F08">
      <w:pPr>
        <w:pStyle w:val="DBC-IM-H1Heading01"/>
        <w:numPr>
          <w:ilvl w:val="0"/>
          <w:numId w:val="11"/>
        </w:numPr>
      </w:pPr>
      <w:r>
        <w:lastRenderedPageBreak/>
        <w:t xml:space="preserve">ANSWERS TO </w:t>
      </w:r>
      <w:smartTag w:uri="urn:schemas-microsoft-com:office:smarttags" w:element="place">
        <w:smartTag w:uri="urn:schemas-microsoft-com:office:smarttags" w:element="City">
          <w:r>
            <w:t>SAN JUAN</w:t>
          </w:r>
        </w:smartTag>
      </w:smartTag>
      <w:r>
        <w:t xml:space="preserve"> SAILBOAT CHARTERS CASE QUESTIONS</w:t>
      </w:r>
    </w:p>
    <w:p w14:paraId="2BEA2F2B" w14:textId="77777777" w:rsidR="00D20DB4" w:rsidRDefault="00D20DB4" w:rsidP="00BE4DD9">
      <w:pPr>
        <w:pStyle w:val="IM-Review-Question"/>
        <w:numPr>
          <w:ilvl w:val="0"/>
          <w:numId w:val="0"/>
        </w:numPr>
        <w:spacing w:line="240" w:lineRule="auto"/>
        <w:ind w:left="720"/>
      </w:pPr>
      <w:smartTag w:uri="urn:schemas-microsoft-com:office:smarttags" w:element="place">
        <w:smartTag w:uri="urn:schemas-microsoft-com:office:smarttags" w:element="City">
          <w:r w:rsidRPr="00BE4DD9">
            <w:t>San Juan</w:t>
          </w:r>
        </w:smartTag>
      </w:smartTag>
      <w:r w:rsidRPr="00BE4DD9">
        <w:t xml:space="preserve"> Sailboat Charters (SJSBC) is an agency that leases (charters) sailboats. SJSBC does not own the boats. Instead, SJSBC leases boats on behalf of boat owners who want to earn income from their boats when they are not using the boats themselves, and SJSBC charges the owners a fee for this service. SJSBC specializes in boats that can be used for multiday or weekly charters. The smallest sailboat available is 28 feet in length, and the largest is 51 feet in length.</w:t>
      </w:r>
    </w:p>
    <w:p w14:paraId="2BEA2F2C" w14:textId="77777777" w:rsidR="00D20DB4" w:rsidRDefault="00D20DB4" w:rsidP="00BE4DD9">
      <w:pPr>
        <w:pStyle w:val="IM-Review-Question"/>
        <w:numPr>
          <w:ilvl w:val="0"/>
          <w:numId w:val="0"/>
        </w:numPr>
        <w:spacing w:line="240" w:lineRule="auto"/>
        <w:ind w:left="720"/>
      </w:pPr>
      <w:r w:rsidRPr="00BE4DD9">
        <w:t>Each sailboat is fully equipped at the time it is leased. Most of the equipment is provided at the time of the charter. The majority of the equipment is provided by the owners, but some is provided by SJSBC. Some of the owner-provided equipment is attached to the boat, such as radios, compasses, depth indicators and other instrumentation, stoves, and refrigerators. Other owner-provided equipment is not physically attached to the boat, such as sails, lines, anchors, dinghies, life preservers, and equipment in the cabin (dishes, silverware, cooking utensils, bedding, and so on). SJSBC provides consumable supplies such as charts, navigation books, tide and current tables, soap, dish towels, toilet paper, and similar items. The consumable supplies are treated as equipment by SJSBC for tracking and accounting purposes.</w:t>
      </w:r>
    </w:p>
    <w:p w14:paraId="2BEA2F2D" w14:textId="77777777" w:rsidR="00D20DB4" w:rsidRDefault="00D20DB4" w:rsidP="00BE4DD9">
      <w:pPr>
        <w:pStyle w:val="IM-Review-Question"/>
        <w:numPr>
          <w:ilvl w:val="0"/>
          <w:numId w:val="0"/>
        </w:numPr>
        <w:spacing w:line="240" w:lineRule="auto"/>
        <w:ind w:left="720"/>
      </w:pPr>
      <w:r w:rsidRPr="00BE4DD9">
        <w:t>Keeping track of equipment is an important part of SJSBC</w:t>
      </w:r>
      <w:r>
        <w:t>’</w:t>
      </w:r>
      <w:r w:rsidRPr="00BE4DD9">
        <w:t>s responsibilities. Much of the equipment is expensive, and those items not physically attached to the boat can be easily damaged, lost or stolen. SJSBC holds the customers responsible for all of the boat</w:t>
      </w:r>
      <w:r>
        <w:t>’</w:t>
      </w:r>
      <w:r w:rsidRPr="00BE4DD9">
        <w:t>s equipment during the period of their charter.</w:t>
      </w:r>
    </w:p>
    <w:p w14:paraId="2BEA2F2E" w14:textId="77777777" w:rsidR="00D20DB4" w:rsidRDefault="00D20DB4" w:rsidP="00BE4DD9">
      <w:pPr>
        <w:pStyle w:val="IM-Review-Question"/>
        <w:numPr>
          <w:ilvl w:val="0"/>
          <w:numId w:val="0"/>
        </w:numPr>
        <w:spacing w:line="240" w:lineRule="auto"/>
        <w:ind w:left="720"/>
      </w:pPr>
      <w:r w:rsidRPr="00BE4DD9">
        <w:t>SJSBC likes to keep accurate records of its customers and charters, and customers are required to keep a log during each charter. Some itineraries and weather conditions are more dangerous than others, and the data from these logs provides information about the customer experience. This information is useful for marketing purposes, as well as for evaluating a customer</w:t>
      </w:r>
      <w:r>
        <w:t>’</w:t>
      </w:r>
      <w:r w:rsidRPr="00BE4DD9">
        <w:t>s ability to handle a particular boat and itinerary.</w:t>
      </w:r>
    </w:p>
    <w:p w14:paraId="2BEA2F2F" w14:textId="77777777" w:rsidR="00D20DB4" w:rsidRDefault="00D20DB4" w:rsidP="00BE4DD9">
      <w:pPr>
        <w:pStyle w:val="IM-Review-Question"/>
        <w:numPr>
          <w:ilvl w:val="0"/>
          <w:numId w:val="0"/>
        </w:numPr>
        <w:spacing w:line="240" w:lineRule="auto"/>
        <w:ind w:left="720"/>
      </w:pPr>
      <w:r w:rsidRPr="00BE4DD9">
        <w:t xml:space="preserve">Sailboats need maintenance (two definitions of </w:t>
      </w:r>
      <w:r w:rsidRPr="00BE4DD9">
        <w:rPr>
          <w:b/>
          <w:i w:val="0"/>
        </w:rPr>
        <w:t>boat</w:t>
      </w:r>
      <w:r w:rsidRPr="00BE4DD9">
        <w:t xml:space="preserve"> are: (1) “break out another thousand” and (2) “a hole in the water into which one pours money”). SJSBC is required by its contracts with the boat owners to keep accurate records of all maintenance activities and costs.</w:t>
      </w:r>
    </w:p>
    <w:p w14:paraId="2BEA2F30" w14:textId="77777777" w:rsidR="00D20DB4" w:rsidRDefault="00D20DB4" w:rsidP="00BE4DD9">
      <w:pPr>
        <w:pStyle w:val="IM-Review-Question"/>
        <w:numPr>
          <w:ilvl w:val="0"/>
          <w:numId w:val="19"/>
        </w:numPr>
        <w:spacing w:line="240" w:lineRule="auto"/>
      </w:pPr>
      <w:r w:rsidRPr="00BE4DD9">
        <w:t>Create a sample list of owners and boats. Your list will be similar in structure to that in Figure 1-30, but it will concern owners and boats rather than owners and pets. Your list should include, at the minimum, owner name, phone, and billing address, as well as boat name, make, model, and length.</w:t>
      </w:r>
    </w:p>
    <w:p w14:paraId="2BEA2F31" w14:textId="77777777" w:rsidR="00D20DB4" w:rsidRDefault="001942AF" w:rsidP="00914A84">
      <w:pPr>
        <w:pStyle w:val="IM-Answer"/>
        <w:spacing w:before="240"/>
        <w:ind w:left="0"/>
        <w:jc w:val="center"/>
      </w:pPr>
      <w:r>
        <w:rPr>
          <w:noProof/>
        </w:rPr>
        <w:drawing>
          <wp:inline distT="0" distB="0" distL="0" distR="0" wp14:anchorId="2BEA3045" wp14:editId="2BEA3046">
            <wp:extent cx="5848350" cy="609600"/>
            <wp:effectExtent l="19050" t="19050" r="19050" b="19050"/>
            <wp:docPr id="5" name="Picture 13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609600"/>
                    </a:xfrm>
                    <a:prstGeom prst="rect">
                      <a:avLst/>
                    </a:prstGeom>
                    <a:noFill/>
                    <a:ln w="9525" cmpd="sng">
                      <a:solidFill>
                        <a:srgbClr val="4F81BD"/>
                      </a:solidFill>
                      <a:miter lim="800000"/>
                      <a:headEnd/>
                      <a:tailEnd/>
                    </a:ln>
                    <a:effectLst/>
                  </pic:spPr>
                </pic:pic>
              </a:graphicData>
            </a:graphic>
          </wp:inline>
        </w:drawing>
      </w:r>
    </w:p>
    <w:p w14:paraId="2BEA2F32" w14:textId="77777777" w:rsidR="00D20DB4" w:rsidRDefault="00D20DB4" w:rsidP="00BE4DD9">
      <w:pPr>
        <w:pStyle w:val="IM-Review-Question"/>
        <w:keepNext/>
        <w:numPr>
          <w:ilvl w:val="0"/>
          <w:numId w:val="19"/>
        </w:numPr>
        <w:spacing w:line="240" w:lineRule="auto"/>
      </w:pPr>
      <w:r w:rsidRPr="00BE4DD9">
        <w:lastRenderedPageBreak/>
        <w:t>Describe modification problems that are likely to occur if SJSBC attempts to maintain the list in a spreadsheet.</w:t>
      </w:r>
    </w:p>
    <w:p w14:paraId="2BEA2F33" w14:textId="77777777" w:rsidR="00D20DB4" w:rsidRDefault="00D20DB4" w:rsidP="00BE4DD9">
      <w:pPr>
        <w:pStyle w:val="IM-Answer"/>
        <w:keepNext/>
        <w:spacing w:line="240" w:lineRule="auto"/>
        <w:rPr>
          <w:rFonts w:cs="Arial"/>
        </w:rPr>
      </w:pPr>
      <w:r w:rsidRPr="00BE4DD9">
        <w:rPr>
          <w:rFonts w:cs="Arial"/>
        </w:rPr>
        <w:t>Note that owners may own more than one boat. For example, Bill Tulsa owns both Ebb Tide and Seafarer V. If the owner</w:t>
      </w:r>
      <w:r>
        <w:rPr>
          <w:rFonts w:cs="Arial"/>
        </w:rPr>
        <w:t>’</w:t>
      </w:r>
      <w:r w:rsidRPr="00BE4DD9">
        <w:rPr>
          <w:rFonts w:cs="Arial"/>
        </w:rPr>
        <w:t>s phone number changes, this will require changing multiple rows.  If the change is made incorrectly, one row can disagree with another.  Phone numbers could be entered inconsistently.  There is no place to record the owner data if you have no boat owned by him or her.</w:t>
      </w:r>
    </w:p>
    <w:p w14:paraId="2BEA2F34" w14:textId="77777777" w:rsidR="00D20DB4" w:rsidRDefault="00D20DB4" w:rsidP="00BE4DD9">
      <w:pPr>
        <w:pStyle w:val="IM-Review-Question"/>
        <w:numPr>
          <w:ilvl w:val="0"/>
          <w:numId w:val="19"/>
        </w:numPr>
        <w:spacing w:line="240" w:lineRule="auto"/>
      </w:pPr>
      <w:r w:rsidRPr="00BE4DD9">
        <w:t xml:space="preserve">Split the list into tables such that each has only one theme. Create appropriate ID columns. Use a linking column to represent the relationship between a </w:t>
      </w:r>
      <w:r w:rsidR="00271A9B" w:rsidRPr="00D00A0D">
        <w:rPr>
          <w:i w:val="0"/>
        </w:rPr>
        <w:t>boat</w:t>
      </w:r>
      <w:r w:rsidRPr="00D00A0D">
        <w:rPr>
          <w:i w:val="0"/>
        </w:rPr>
        <w:t xml:space="preserve"> </w:t>
      </w:r>
      <w:r w:rsidRPr="00BE4DD9">
        <w:t>and an owner. Demonstrate that the modification problems you identified in part B have been eliminated.</w:t>
      </w:r>
    </w:p>
    <w:p w14:paraId="2BEA2F35" w14:textId="77777777" w:rsidR="00D20DB4" w:rsidRDefault="00D20DB4" w:rsidP="00BA5B07">
      <w:pPr>
        <w:pStyle w:val="DBCIMSchema"/>
        <w:spacing w:after="0" w:line="240" w:lineRule="auto"/>
        <w:rPr>
          <w:rFonts w:ascii="Calibri" w:hAnsi="Calibri"/>
          <w:sz w:val="22"/>
          <w:szCs w:val="22"/>
        </w:rPr>
      </w:pPr>
      <w:r w:rsidRPr="00271A9B">
        <w:rPr>
          <w:rFonts w:ascii="Calibri" w:hAnsi="Calibri"/>
          <w:sz w:val="22"/>
          <w:szCs w:val="22"/>
        </w:rPr>
        <w:t>BOAT (</w:t>
      </w:r>
      <w:r w:rsidRPr="00271A9B">
        <w:rPr>
          <w:rFonts w:ascii="Calibri" w:hAnsi="Calibri"/>
          <w:sz w:val="22"/>
          <w:szCs w:val="22"/>
          <w:u w:val="single"/>
        </w:rPr>
        <w:t>BoatID</w:t>
      </w:r>
      <w:r w:rsidRPr="00271A9B">
        <w:rPr>
          <w:rFonts w:ascii="Calibri" w:hAnsi="Calibri"/>
          <w:sz w:val="22"/>
          <w:szCs w:val="22"/>
        </w:rPr>
        <w:t xml:space="preserve">, BoatName, Make, Model, Length, </w:t>
      </w:r>
      <w:r w:rsidRPr="00271A9B">
        <w:rPr>
          <w:rFonts w:ascii="Calibri" w:hAnsi="Calibri"/>
          <w:i/>
          <w:sz w:val="22"/>
          <w:szCs w:val="22"/>
        </w:rPr>
        <w:t>OwnerID</w:t>
      </w:r>
      <w:r w:rsidRPr="00271A9B">
        <w:rPr>
          <w:rFonts w:ascii="Calibri" w:hAnsi="Calibri"/>
          <w:sz w:val="22"/>
          <w:szCs w:val="22"/>
        </w:rPr>
        <w:t>)</w:t>
      </w:r>
    </w:p>
    <w:p w14:paraId="2BEA2F36" w14:textId="77777777" w:rsidR="00BA5B07" w:rsidRPr="00271A9B" w:rsidRDefault="00BA5B07" w:rsidP="00BA5B07">
      <w:pPr>
        <w:pStyle w:val="DBCIMSchema"/>
        <w:spacing w:after="0" w:line="240" w:lineRule="auto"/>
        <w:rPr>
          <w:rFonts w:ascii="Calibri" w:hAnsi="Calibri"/>
          <w:sz w:val="22"/>
          <w:szCs w:val="22"/>
        </w:rPr>
      </w:pPr>
    </w:p>
    <w:p w14:paraId="2BEA2F37" w14:textId="77777777" w:rsidR="00D20DB4" w:rsidRPr="00271A9B" w:rsidRDefault="00D20DB4" w:rsidP="00BA5B07">
      <w:pPr>
        <w:pStyle w:val="DBCIMSchema"/>
        <w:spacing w:after="0" w:line="240" w:lineRule="auto"/>
        <w:rPr>
          <w:rFonts w:ascii="Calibri" w:hAnsi="Calibri"/>
          <w:sz w:val="22"/>
          <w:szCs w:val="22"/>
        </w:rPr>
      </w:pPr>
      <w:r w:rsidRPr="00271A9B">
        <w:rPr>
          <w:rFonts w:ascii="Calibri" w:hAnsi="Calibri"/>
          <w:sz w:val="22"/>
          <w:szCs w:val="22"/>
        </w:rPr>
        <w:t>OWNER (</w:t>
      </w:r>
      <w:r w:rsidRPr="00271A9B">
        <w:rPr>
          <w:rFonts w:ascii="Calibri" w:hAnsi="Calibri"/>
          <w:sz w:val="22"/>
          <w:szCs w:val="22"/>
          <w:u w:val="single"/>
        </w:rPr>
        <w:t>OwnerID</w:t>
      </w:r>
      <w:r w:rsidRPr="00271A9B">
        <w:rPr>
          <w:rFonts w:ascii="Calibri" w:hAnsi="Calibri"/>
          <w:sz w:val="22"/>
          <w:szCs w:val="22"/>
        </w:rPr>
        <w:t>, OwnerLastName, OwnerFirstName, OwnerPhone, Address, City, State, ZIP)</w:t>
      </w:r>
    </w:p>
    <w:p w14:paraId="2BEA2F38" w14:textId="77777777" w:rsidR="00D20DB4" w:rsidRDefault="00D20DB4" w:rsidP="00DC4219">
      <w:pPr>
        <w:spacing w:after="240"/>
        <w:rPr>
          <w:rFonts w:ascii="Arial" w:hAnsi="Arial" w:cs="Arial"/>
          <w:b/>
        </w:rPr>
      </w:pPr>
      <w:r>
        <w:rPr>
          <w:rFonts w:ascii="Arial" w:hAnsi="Arial" w:cs="Arial"/>
          <w:b/>
        </w:rPr>
        <w:t>BOAT</w:t>
      </w:r>
      <w:r w:rsidRPr="00BD437C">
        <w:rPr>
          <w:rFonts w:ascii="Arial" w:hAnsi="Arial" w:cs="Arial"/>
          <w:b/>
        </w:rPr>
        <w:t>:</w:t>
      </w:r>
    </w:p>
    <w:p w14:paraId="2BEA2F39" w14:textId="77777777" w:rsidR="00D20DB4" w:rsidRDefault="001942AF" w:rsidP="00DC4219">
      <w:pPr>
        <w:spacing w:after="240"/>
        <w:rPr>
          <w:rFonts w:ascii="Arial" w:hAnsi="Arial" w:cs="Arial"/>
          <w:b/>
        </w:rPr>
      </w:pPr>
      <w:r>
        <w:rPr>
          <w:noProof/>
        </w:rPr>
        <w:drawing>
          <wp:inline distT="0" distB="0" distL="0" distR="0" wp14:anchorId="2BEA3047" wp14:editId="2BEA3048">
            <wp:extent cx="4886325" cy="981075"/>
            <wp:effectExtent l="19050" t="19050" r="28575" b="28575"/>
            <wp:docPr id="6" name="Picture 1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981075"/>
                    </a:xfrm>
                    <a:prstGeom prst="rect">
                      <a:avLst/>
                    </a:prstGeom>
                    <a:noFill/>
                    <a:ln w="9525" cmpd="sng">
                      <a:solidFill>
                        <a:srgbClr val="4F81BD"/>
                      </a:solidFill>
                      <a:miter lim="800000"/>
                      <a:headEnd/>
                      <a:tailEnd/>
                    </a:ln>
                    <a:effectLst/>
                  </pic:spPr>
                </pic:pic>
              </a:graphicData>
            </a:graphic>
          </wp:inline>
        </w:drawing>
      </w:r>
    </w:p>
    <w:p w14:paraId="2BEA2F3A" w14:textId="77777777" w:rsidR="00D20DB4" w:rsidRDefault="00D20DB4" w:rsidP="00DC4219">
      <w:pPr>
        <w:spacing w:before="240" w:after="240"/>
        <w:rPr>
          <w:rFonts w:ascii="Arial" w:hAnsi="Arial" w:cs="Arial"/>
          <w:b/>
        </w:rPr>
      </w:pPr>
      <w:r w:rsidRPr="00BD437C">
        <w:rPr>
          <w:rFonts w:ascii="Arial" w:hAnsi="Arial" w:cs="Arial"/>
          <w:b/>
        </w:rPr>
        <w:t>OWNER:</w:t>
      </w:r>
    </w:p>
    <w:p w14:paraId="2BEA2F3B" w14:textId="77777777" w:rsidR="00D20DB4" w:rsidRDefault="001942AF" w:rsidP="00EA423C">
      <w:pPr>
        <w:spacing w:before="240" w:after="240"/>
        <w:jc w:val="right"/>
        <w:rPr>
          <w:rFonts w:ascii="Arial" w:hAnsi="Arial" w:cs="Arial"/>
          <w:b/>
        </w:rPr>
      </w:pPr>
      <w:r>
        <w:rPr>
          <w:noProof/>
        </w:rPr>
        <w:drawing>
          <wp:inline distT="0" distB="0" distL="0" distR="0" wp14:anchorId="2BEA3049" wp14:editId="2BEA304A">
            <wp:extent cx="5915025" cy="742950"/>
            <wp:effectExtent l="19050" t="19050" r="28575" b="19050"/>
            <wp:docPr id="7" name="Picture 13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742950"/>
                    </a:xfrm>
                    <a:prstGeom prst="rect">
                      <a:avLst/>
                    </a:prstGeom>
                    <a:noFill/>
                    <a:ln w="9525" cmpd="sng">
                      <a:solidFill>
                        <a:srgbClr val="4F81BD"/>
                      </a:solidFill>
                      <a:miter lim="800000"/>
                      <a:headEnd/>
                      <a:tailEnd/>
                    </a:ln>
                    <a:effectLst/>
                  </pic:spPr>
                </pic:pic>
              </a:graphicData>
            </a:graphic>
          </wp:inline>
        </w:drawing>
      </w:r>
    </w:p>
    <w:p w14:paraId="2BEA2F3C" w14:textId="77777777" w:rsidR="00D20DB4" w:rsidRDefault="00D20DB4" w:rsidP="00271A9B">
      <w:pPr>
        <w:pStyle w:val="IM-Review-Question"/>
        <w:numPr>
          <w:ilvl w:val="0"/>
          <w:numId w:val="19"/>
        </w:numPr>
        <w:spacing w:before="240" w:line="240" w:lineRule="auto"/>
      </w:pPr>
      <w:r w:rsidRPr="00271A9B">
        <w:t>Create a sample list of owners, boats, and charters. Your list will be similar to that in Figure 1-31. Your list should include the data items from part A as well as the charter date, charter customer and the amount charged for each charter.</w:t>
      </w:r>
    </w:p>
    <w:p w14:paraId="2BEA2F3D" w14:textId="6101509E" w:rsidR="00D20DB4" w:rsidRDefault="00D00A0D" w:rsidP="002B3958">
      <w:pPr>
        <w:pStyle w:val="IM-Answer"/>
        <w:ind w:left="0"/>
      </w:pPr>
      <w:r>
        <w:rPr>
          <w:noProof/>
        </w:rPr>
        <w:drawing>
          <wp:inline distT="0" distB="0" distL="0" distR="0" wp14:anchorId="3BAA72F2" wp14:editId="332657C1">
            <wp:extent cx="5943600" cy="846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46455"/>
                    </a:xfrm>
                    <a:prstGeom prst="rect">
                      <a:avLst/>
                    </a:prstGeom>
                  </pic:spPr>
                </pic:pic>
              </a:graphicData>
            </a:graphic>
          </wp:inline>
        </w:drawing>
      </w:r>
    </w:p>
    <w:p w14:paraId="3693A44A" w14:textId="77777777" w:rsidR="00D00A0D" w:rsidRDefault="00D00A0D">
      <w:pPr>
        <w:spacing w:after="0" w:line="240" w:lineRule="auto"/>
        <w:rPr>
          <w:rFonts w:ascii="Arial" w:hAnsi="Arial"/>
          <w:i/>
        </w:rPr>
      </w:pPr>
      <w:r>
        <w:br w:type="page"/>
      </w:r>
    </w:p>
    <w:p w14:paraId="2BEA2F3F" w14:textId="0A7E9E82" w:rsidR="00D20DB4" w:rsidRDefault="00D20DB4" w:rsidP="00271A9B">
      <w:pPr>
        <w:pStyle w:val="IM-Review-Question"/>
        <w:numPr>
          <w:ilvl w:val="0"/>
          <w:numId w:val="19"/>
        </w:numPr>
        <w:spacing w:line="240" w:lineRule="auto"/>
      </w:pPr>
      <w:r w:rsidRPr="00271A9B">
        <w:lastRenderedPageBreak/>
        <w:t>Illustrate modification problems that are likely to occur if SJSBC attempts to maintain the list from part D in a spreadsheet.</w:t>
      </w:r>
    </w:p>
    <w:p w14:paraId="2BEA2F40" w14:textId="77777777" w:rsidR="00D20DB4" w:rsidRDefault="00D20DB4" w:rsidP="00271A9B">
      <w:pPr>
        <w:pStyle w:val="IM-Answer"/>
        <w:spacing w:line="240" w:lineRule="auto"/>
        <w:rPr>
          <w:rFonts w:cs="Arial"/>
        </w:rPr>
      </w:pPr>
      <w:r w:rsidRPr="00271A9B">
        <w:rPr>
          <w:rFonts w:cs="Arial"/>
        </w:rPr>
        <w:t>Same as the answer for part B, except it is even worse because it can involve charter items as well.</w:t>
      </w:r>
    </w:p>
    <w:p w14:paraId="2BEA2F41" w14:textId="77777777" w:rsidR="00D20DB4" w:rsidRDefault="00D20DB4" w:rsidP="00271A9B">
      <w:pPr>
        <w:pStyle w:val="IM-Review-Question"/>
        <w:numPr>
          <w:ilvl w:val="0"/>
          <w:numId w:val="19"/>
        </w:numPr>
        <w:spacing w:line="240" w:lineRule="auto"/>
      </w:pPr>
      <w:r w:rsidRPr="00271A9B">
        <w:t>Split the list from part D into tables such that each has only one theme. Create appropriate ID columns.  Use linking columns to represent relationships.  Demonstrate that the modification problems you identified in part E have been eliminated.</w:t>
      </w:r>
    </w:p>
    <w:p w14:paraId="2BEA2F42" w14:textId="77777777" w:rsidR="00D20DB4" w:rsidRDefault="00D20DB4" w:rsidP="00BA5B07">
      <w:pPr>
        <w:pStyle w:val="DBCIMSchema"/>
        <w:spacing w:after="0" w:line="240" w:lineRule="auto"/>
        <w:rPr>
          <w:rFonts w:ascii="Calibri" w:hAnsi="Calibri"/>
          <w:sz w:val="22"/>
          <w:szCs w:val="22"/>
        </w:rPr>
      </w:pPr>
      <w:r w:rsidRPr="00271A9B">
        <w:rPr>
          <w:rFonts w:ascii="Calibri" w:hAnsi="Calibri"/>
          <w:sz w:val="22"/>
          <w:szCs w:val="22"/>
        </w:rPr>
        <w:t>BOAT (</w:t>
      </w:r>
      <w:r w:rsidRPr="00271A9B">
        <w:rPr>
          <w:rFonts w:ascii="Calibri" w:hAnsi="Calibri"/>
          <w:sz w:val="22"/>
          <w:szCs w:val="22"/>
          <w:u w:val="single"/>
        </w:rPr>
        <w:t>BoatID</w:t>
      </w:r>
      <w:r w:rsidRPr="00271A9B">
        <w:rPr>
          <w:rFonts w:ascii="Calibri" w:hAnsi="Calibri"/>
          <w:sz w:val="22"/>
          <w:szCs w:val="22"/>
        </w:rPr>
        <w:t xml:space="preserve">, BoatName, Make, Model, Length, </w:t>
      </w:r>
      <w:r w:rsidRPr="00271A9B">
        <w:rPr>
          <w:rFonts w:ascii="Calibri" w:hAnsi="Calibri"/>
          <w:i/>
          <w:sz w:val="22"/>
          <w:szCs w:val="22"/>
        </w:rPr>
        <w:t>OwnerID</w:t>
      </w:r>
      <w:r w:rsidRPr="00271A9B">
        <w:rPr>
          <w:rFonts w:ascii="Calibri" w:hAnsi="Calibri"/>
          <w:sz w:val="22"/>
          <w:szCs w:val="22"/>
        </w:rPr>
        <w:t>)</w:t>
      </w:r>
    </w:p>
    <w:p w14:paraId="2BEA2F43" w14:textId="77777777" w:rsidR="00BA5B07" w:rsidRPr="00271A9B" w:rsidRDefault="00BA5B07" w:rsidP="00BA5B07">
      <w:pPr>
        <w:pStyle w:val="DBCIMSchema"/>
        <w:spacing w:after="0" w:line="240" w:lineRule="auto"/>
        <w:rPr>
          <w:rFonts w:ascii="Calibri" w:hAnsi="Calibri"/>
          <w:sz w:val="22"/>
          <w:szCs w:val="22"/>
        </w:rPr>
      </w:pPr>
    </w:p>
    <w:p w14:paraId="2BEA2F44" w14:textId="77777777" w:rsidR="00D20DB4" w:rsidRDefault="00D20DB4" w:rsidP="00BA5B07">
      <w:pPr>
        <w:pStyle w:val="DBCIMSchema"/>
        <w:spacing w:after="0" w:line="240" w:lineRule="auto"/>
        <w:rPr>
          <w:rFonts w:ascii="Calibri" w:hAnsi="Calibri"/>
          <w:sz w:val="22"/>
          <w:szCs w:val="22"/>
        </w:rPr>
      </w:pPr>
      <w:r w:rsidRPr="00271A9B">
        <w:rPr>
          <w:rFonts w:ascii="Calibri" w:hAnsi="Calibri"/>
          <w:sz w:val="22"/>
          <w:szCs w:val="22"/>
        </w:rPr>
        <w:t>OWNER (</w:t>
      </w:r>
      <w:r w:rsidRPr="00271A9B">
        <w:rPr>
          <w:rFonts w:ascii="Calibri" w:hAnsi="Calibri"/>
          <w:sz w:val="22"/>
          <w:szCs w:val="22"/>
          <w:u w:val="single"/>
        </w:rPr>
        <w:t>OwnerID</w:t>
      </w:r>
      <w:r w:rsidRPr="00271A9B">
        <w:rPr>
          <w:rFonts w:ascii="Calibri" w:hAnsi="Calibri"/>
          <w:sz w:val="22"/>
          <w:szCs w:val="22"/>
        </w:rPr>
        <w:t>, OwnerLastName, OwnerFirstName, OwnerPhone, Address, City, State, ZIP)</w:t>
      </w:r>
    </w:p>
    <w:p w14:paraId="2BEA2F45" w14:textId="77777777" w:rsidR="00BA5B07" w:rsidRPr="00271A9B" w:rsidRDefault="00BA5B07" w:rsidP="00BA5B07">
      <w:pPr>
        <w:pStyle w:val="DBCIMSchema"/>
        <w:spacing w:after="0" w:line="240" w:lineRule="auto"/>
        <w:rPr>
          <w:rFonts w:ascii="Calibri" w:hAnsi="Calibri"/>
          <w:sz w:val="22"/>
          <w:szCs w:val="22"/>
        </w:rPr>
      </w:pPr>
    </w:p>
    <w:p w14:paraId="2BEA2F46" w14:textId="77777777" w:rsidR="00D20DB4" w:rsidRDefault="00BA5B07" w:rsidP="00BA5B07">
      <w:pPr>
        <w:pStyle w:val="DBCIMSchema"/>
        <w:spacing w:after="0" w:line="240" w:lineRule="auto"/>
        <w:rPr>
          <w:rFonts w:ascii="Calibri" w:hAnsi="Calibri"/>
          <w:sz w:val="22"/>
          <w:szCs w:val="22"/>
        </w:rPr>
      </w:pPr>
      <w:r>
        <w:rPr>
          <w:rFonts w:ascii="Calibri" w:hAnsi="Calibri"/>
          <w:sz w:val="22"/>
          <w:szCs w:val="22"/>
        </w:rPr>
        <w:t>CUSTOMER</w:t>
      </w:r>
      <w:r w:rsidR="00D20DB4" w:rsidRPr="00271A9B">
        <w:rPr>
          <w:rFonts w:ascii="Calibri" w:hAnsi="Calibri"/>
          <w:sz w:val="22"/>
          <w:szCs w:val="22"/>
        </w:rPr>
        <w:t xml:space="preserve"> (</w:t>
      </w:r>
      <w:r w:rsidR="00D20DB4" w:rsidRPr="00271A9B">
        <w:rPr>
          <w:rFonts w:ascii="Calibri" w:hAnsi="Calibri"/>
          <w:sz w:val="22"/>
          <w:szCs w:val="22"/>
          <w:u w:val="single"/>
        </w:rPr>
        <w:t>CustomerID</w:t>
      </w:r>
      <w:r w:rsidR="00D20DB4" w:rsidRPr="00271A9B">
        <w:rPr>
          <w:rFonts w:ascii="Calibri" w:hAnsi="Calibri"/>
          <w:sz w:val="22"/>
          <w:szCs w:val="22"/>
        </w:rPr>
        <w:t>, CustomerName)</w:t>
      </w:r>
    </w:p>
    <w:p w14:paraId="2BEA2F47" w14:textId="77777777" w:rsidR="00BA5B07" w:rsidRPr="00271A9B" w:rsidRDefault="00BA5B07" w:rsidP="00BA5B07">
      <w:pPr>
        <w:pStyle w:val="DBCIMSchema"/>
        <w:spacing w:after="0" w:line="240" w:lineRule="auto"/>
        <w:rPr>
          <w:rFonts w:ascii="Calibri" w:hAnsi="Calibri"/>
          <w:sz w:val="22"/>
          <w:szCs w:val="22"/>
        </w:rPr>
      </w:pPr>
    </w:p>
    <w:p w14:paraId="2BEA2F48" w14:textId="77777777" w:rsidR="00D20DB4" w:rsidRPr="00271A9B" w:rsidRDefault="00BA5B07" w:rsidP="00BA5B07">
      <w:pPr>
        <w:pStyle w:val="DBCIMSchema"/>
        <w:spacing w:after="0" w:line="240" w:lineRule="auto"/>
        <w:rPr>
          <w:rFonts w:ascii="Calibri" w:hAnsi="Calibri"/>
          <w:sz w:val="22"/>
          <w:szCs w:val="22"/>
        </w:rPr>
      </w:pPr>
      <w:r>
        <w:rPr>
          <w:rFonts w:ascii="Calibri" w:hAnsi="Calibri"/>
          <w:sz w:val="22"/>
          <w:szCs w:val="22"/>
        </w:rPr>
        <w:t>CHARTER</w:t>
      </w:r>
      <w:r w:rsidR="00D20DB4" w:rsidRPr="00271A9B">
        <w:rPr>
          <w:rFonts w:ascii="Calibri" w:hAnsi="Calibri"/>
          <w:sz w:val="22"/>
          <w:szCs w:val="22"/>
        </w:rPr>
        <w:t xml:space="preserve"> (</w:t>
      </w:r>
      <w:r w:rsidR="00D20DB4" w:rsidRPr="00271A9B">
        <w:rPr>
          <w:rFonts w:ascii="Calibri" w:hAnsi="Calibri"/>
          <w:sz w:val="22"/>
          <w:szCs w:val="22"/>
          <w:u w:val="single"/>
        </w:rPr>
        <w:t>CharterID</w:t>
      </w:r>
      <w:r w:rsidR="00D20DB4" w:rsidRPr="00271A9B">
        <w:rPr>
          <w:rFonts w:ascii="Calibri" w:hAnsi="Calibri"/>
          <w:sz w:val="22"/>
          <w:szCs w:val="22"/>
        </w:rPr>
        <w:t xml:space="preserve">, CharterDate, </w:t>
      </w:r>
      <w:r w:rsidR="00D20DB4" w:rsidRPr="00271A9B">
        <w:rPr>
          <w:rFonts w:ascii="Calibri" w:hAnsi="Calibri"/>
          <w:i/>
          <w:sz w:val="22"/>
          <w:szCs w:val="22"/>
        </w:rPr>
        <w:t>BoatID, CustomerID</w:t>
      </w:r>
      <w:r w:rsidR="00D20DB4" w:rsidRPr="00271A9B">
        <w:rPr>
          <w:rFonts w:ascii="Calibri" w:hAnsi="Calibri"/>
          <w:sz w:val="22"/>
          <w:szCs w:val="22"/>
        </w:rPr>
        <w:t>, Amount)</w:t>
      </w:r>
    </w:p>
    <w:p w14:paraId="2BEA2F49" w14:textId="77777777" w:rsidR="00D20DB4" w:rsidRDefault="00D20DB4" w:rsidP="00DC4219">
      <w:pPr>
        <w:spacing w:after="240"/>
        <w:rPr>
          <w:rFonts w:ascii="Arial" w:hAnsi="Arial" w:cs="Arial"/>
          <w:b/>
        </w:rPr>
      </w:pPr>
      <w:r>
        <w:rPr>
          <w:rFonts w:ascii="Arial" w:hAnsi="Arial" w:cs="Arial"/>
          <w:b/>
        </w:rPr>
        <w:t>BOAT</w:t>
      </w:r>
      <w:r w:rsidRPr="00BD437C">
        <w:rPr>
          <w:rFonts w:ascii="Arial" w:hAnsi="Arial" w:cs="Arial"/>
          <w:b/>
        </w:rPr>
        <w:t>:</w:t>
      </w:r>
    </w:p>
    <w:p w14:paraId="2BEA2F4A" w14:textId="77777777" w:rsidR="00D20DB4" w:rsidRDefault="001942AF" w:rsidP="00DC4219">
      <w:pPr>
        <w:spacing w:after="240"/>
        <w:rPr>
          <w:rFonts w:ascii="Arial" w:hAnsi="Arial" w:cs="Arial"/>
          <w:b/>
        </w:rPr>
      </w:pPr>
      <w:r>
        <w:rPr>
          <w:noProof/>
        </w:rPr>
        <w:drawing>
          <wp:inline distT="0" distB="0" distL="0" distR="0" wp14:anchorId="2BEA304D" wp14:editId="2BEA304E">
            <wp:extent cx="4886325" cy="981075"/>
            <wp:effectExtent l="19050" t="19050" r="28575" b="285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981075"/>
                    </a:xfrm>
                    <a:prstGeom prst="rect">
                      <a:avLst/>
                    </a:prstGeom>
                    <a:noFill/>
                    <a:ln w="9525" cmpd="sng">
                      <a:solidFill>
                        <a:srgbClr val="4F81BD"/>
                      </a:solidFill>
                      <a:miter lim="800000"/>
                      <a:headEnd/>
                      <a:tailEnd/>
                    </a:ln>
                    <a:effectLst/>
                  </pic:spPr>
                </pic:pic>
              </a:graphicData>
            </a:graphic>
          </wp:inline>
        </w:drawing>
      </w:r>
    </w:p>
    <w:p w14:paraId="2BEA2F4B" w14:textId="77777777" w:rsidR="00D20DB4" w:rsidRDefault="00D20DB4" w:rsidP="00DC4219">
      <w:pPr>
        <w:spacing w:before="240" w:after="240"/>
        <w:rPr>
          <w:rFonts w:ascii="Arial" w:hAnsi="Arial" w:cs="Arial"/>
          <w:b/>
        </w:rPr>
      </w:pPr>
      <w:r w:rsidRPr="00BD437C">
        <w:rPr>
          <w:rFonts w:ascii="Arial" w:hAnsi="Arial" w:cs="Arial"/>
          <w:b/>
        </w:rPr>
        <w:t>OWNER:</w:t>
      </w:r>
    </w:p>
    <w:p w14:paraId="2BEA2F4C" w14:textId="77777777" w:rsidR="00D20DB4" w:rsidRDefault="001942AF" w:rsidP="00DC4219">
      <w:pPr>
        <w:spacing w:before="240" w:after="240"/>
        <w:jc w:val="right"/>
        <w:rPr>
          <w:rFonts w:ascii="Arial" w:hAnsi="Arial" w:cs="Arial"/>
          <w:b/>
        </w:rPr>
      </w:pPr>
      <w:r>
        <w:rPr>
          <w:noProof/>
        </w:rPr>
        <w:drawing>
          <wp:inline distT="0" distB="0" distL="0" distR="0" wp14:anchorId="2BEA304F" wp14:editId="2BEA3050">
            <wp:extent cx="5915025" cy="742950"/>
            <wp:effectExtent l="19050" t="19050" r="28575" b="190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742950"/>
                    </a:xfrm>
                    <a:prstGeom prst="rect">
                      <a:avLst/>
                    </a:prstGeom>
                    <a:noFill/>
                    <a:ln w="9525" cmpd="sng">
                      <a:solidFill>
                        <a:srgbClr val="4F81BD"/>
                      </a:solidFill>
                      <a:miter lim="800000"/>
                      <a:headEnd/>
                      <a:tailEnd/>
                    </a:ln>
                    <a:effectLst/>
                  </pic:spPr>
                </pic:pic>
              </a:graphicData>
            </a:graphic>
          </wp:inline>
        </w:drawing>
      </w:r>
    </w:p>
    <w:p w14:paraId="2BEA2F4D" w14:textId="77777777" w:rsidR="00D20DB4" w:rsidRDefault="00D20DB4" w:rsidP="00DC4219">
      <w:pPr>
        <w:spacing w:before="240" w:after="240"/>
        <w:rPr>
          <w:rFonts w:ascii="Arial" w:hAnsi="Arial" w:cs="Arial"/>
          <w:b/>
        </w:rPr>
      </w:pPr>
      <w:r w:rsidRPr="00271A9B">
        <w:rPr>
          <w:rFonts w:ascii="Arial" w:hAnsi="Arial" w:cs="Arial"/>
          <w:b/>
        </w:rPr>
        <w:t>CUSTOMER:</w:t>
      </w:r>
    </w:p>
    <w:p w14:paraId="2BEA2F4E" w14:textId="77777777" w:rsidR="00D20DB4" w:rsidRDefault="001942AF" w:rsidP="00C03F08">
      <w:r>
        <w:rPr>
          <w:noProof/>
        </w:rPr>
        <w:drawing>
          <wp:inline distT="0" distB="0" distL="0" distR="0" wp14:anchorId="2BEA3051" wp14:editId="2BEA3052">
            <wp:extent cx="2266950" cy="12763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276350"/>
                    </a:xfrm>
                    <a:prstGeom prst="rect">
                      <a:avLst/>
                    </a:prstGeom>
                    <a:noFill/>
                    <a:ln>
                      <a:noFill/>
                    </a:ln>
                  </pic:spPr>
                </pic:pic>
              </a:graphicData>
            </a:graphic>
          </wp:inline>
        </w:drawing>
      </w:r>
    </w:p>
    <w:p w14:paraId="2BEA2F4F" w14:textId="77777777" w:rsidR="00D20DB4" w:rsidRDefault="00D20DB4">
      <w:pPr>
        <w:keepNext/>
        <w:spacing w:before="240" w:after="240"/>
        <w:rPr>
          <w:rFonts w:ascii="Arial" w:hAnsi="Arial" w:cs="Arial"/>
          <w:b/>
        </w:rPr>
      </w:pPr>
      <w:r w:rsidRPr="00271A9B">
        <w:rPr>
          <w:rFonts w:ascii="Arial" w:hAnsi="Arial" w:cs="Arial"/>
          <w:b/>
        </w:rPr>
        <w:lastRenderedPageBreak/>
        <w:t>CHARTER:</w:t>
      </w:r>
    </w:p>
    <w:p w14:paraId="2BEA2F50" w14:textId="2EBB7F5C" w:rsidR="00D20DB4" w:rsidRDefault="00D00A0D">
      <w:pPr>
        <w:keepNext/>
      </w:pPr>
      <w:r>
        <w:rPr>
          <w:noProof/>
        </w:rPr>
        <w:drawing>
          <wp:inline distT="0" distB="0" distL="0" distR="0" wp14:anchorId="15CAF374" wp14:editId="004C959B">
            <wp:extent cx="4826442" cy="16860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5088" cy="1703052"/>
                    </a:xfrm>
                    <a:prstGeom prst="rect">
                      <a:avLst/>
                    </a:prstGeom>
                  </pic:spPr>
                </pic:pic>
              </a:graphicData>
            </a:graphic>
          </wp:inline>
        </w:drawing>
      </w:r>
    </w:p>
    <w:p w14:paraId="2BEA2F51" w14:textId="77777777" w:rsidR="00D20DB4" w:rsidRDefault="00D20DB4" w:rsidP="006608C2">
      <w:pPr>
        <w:pStyle w:val="DBC-IM-H1Heading01"/>
        <w:numPr>
          <w:ilvl w:val="0"/>
          <w:numId w:val="11"/>
        </w:numPr>
      </w:pPr>
      <w:r>
        <w:t>ANSWERS TO GARDEN GLORY PROJECT QUESTIONS</w:t>
      </w:r>
    </w:p>
    <w:p w14:paraId="2BEA2F52" w14:textId="77777777" w:rsidR="00D20DB4" w:rsidRDefault="00D20DB4" w:rsidP="003D26F7">
      <w:pPr>
        <w:pStyle w:val="IM-Review-Question"/>
        <w:numPr>
          <w:ilvl w:val="0"/>
          <w:numId w:val="0"/>
        </w:numPr>
        <w:spacing w:line="240" w:lineRule="auto"/>
        <w:ind w:left="720"/>
      </w:pPr>
      <w:r w:rsidRPr="003D26F7">
        <w:t>Garden Glory is a partnership that provides gardening and yard maintenance services to individuals and organizations. Garden Glory is owned by two partners. They employ two office administrators and a number of full- and part-time gardeners. Garden Glory will provide one-time garden services, but it specializes in ongoing service and maintenance. Many of its customers have multiple buildings, apartments, and rental houses that require gardening and lawn maintenance services.</w:t>
      </w:r>
    </w:p>
    <w:p w14:paraId="2BEA2F53" w14:textId="77777777" w:rsidR="00D20DB4" w:rsidRDefault="00D20DB4" w:rsidP="003D26F7">
      <w:pPr>
        <w:pStyle w:val="IM-Review-Question"/>
        <w:numPr>
          <w:ilvl w:val="0"/>
          <w:numId w:val="37"/>
        </w:numPr>
        <w:spacing w:line="240" w:lineRule="auto"/>
      </w:pPr>
      <w:r w:rsidRPr="003D26F7">
        <w:t>Create a sample list of owners and properties.  Your list will be similar in structure to that in Figure 1-30, but it will concern owners and properties rather than owners and pets. Your list should include, at the minimum, owner name, phone, and billing address, as well as property name, type, and address.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377"/>
        <w:gridCol w:w="1110"/>
        <w:gridCol w:w="1514"/>
        <w:gridCol w:w="1686"/>
        <w:gridCol w:w="1588"/>
      </w:tblGrid>
      <w:tr w:rsidR="003D26F7" w:rsidRPr="003D26F7" w14:paraId="2BEA2F5A" w14:textId="77777777" w:rsidTr="003D26F7">
        <w:tc>
          <w:tcPr>
            <w:tcW w:w="2167" w:type="dxa"/>
            <w:shd w:val="clear" w:color="auto" w:fill="365F91" w:themeFill="accent1" w:themeFillShade="BF"/>
          </w:tcPr>
          <w:p w14:paraId="2BEA2F54" w14:textId="77777777" w:rsidR="00D20DB4" w:rsidRPr="003D26F7" w:rsidRDefault="00D20DB4" w:rsidP="00A05146">
            <w:pPr>
              <w:rPr>
                <w:rFonts w:ascii="Arial" w:hAnsi="Arial" w:cs="Arial"/>
                <w:b/>
                <w:color w:val="FFFFFF" w:themeColor="background1"/>
                <w:sz w:val="18"/>
                <w:szCs w:val="18"/>
              </w:rPr>
            </w:pPr>
            <w:r w:rsidRPr="003D26F7">
              <w:rPr>
                <w:rFonts w:ascii="Arial" w:hAnsi="Arial" w:cs="Arial"/>
                <w:b/>
                <w:color w:val="FFFFFF" w:themeColor="background1"/>
                <w:sz w:val="18"/>
                <w:szCs w:val="18"/>
              </w:rPr>
              <w:t>PropertyName</w:t>
            </w:r>
          </w:p>
        </w:tc>
        <w:tc>
          <w:tcPr>
            <w:tcW w:w="1182" w:type="dxa"/>
            <w:shd w:val="clear" w:color="auto" w:fill="365F91" w:themeFill="accent1" w:themeFillShade="BF"/>
          </w:tcPr>
          <w:p w14:paraId="2BEA2F55" w14:textId="77777777" w:rsidR="00D20DB4" w:rsidRPr="003D26F7" w:rsidRDefault="008000DB" w:rsidP="00A05146">
            <w:pPr>
              <w:rPr>
                <w:rFonts w:ascii="Arial" w:hAnsi="Arial" w:cs="Arial"/>
                <w:b/>
                <w:color w:val="FFFFFF" w:themeColor="background1"/>
                <w:sz w:val="18"/>
                <w:szCs w:val="18"/>
              </w:rPr>
            </w:pPr>
            <w:r>
              <w:rPr>
                <w:rFonts w:ascii="Arial" w:hAnsi="Arial" w:cs="Arial"/>
                <w:b/>
                <w:color w:val="FFFFFF" w:themeColor="background1"/>
                <w:sz w:val="18"/>
                <w:szCs w:val="18"/>
              </w:rPr>
              <w:t>Property</w:t>
            </w:r>
            <w:r w:rsidR="00D20DB4" w:rsidRPr="003D26F7">
              <w:rPr>
                <w:rFonts w:ascii="Arial" w:hAnsi="Arial" w:cs="Arial"/>
                <w:b/>
                <w:color w:val="FFFFFF" w:themeColor="background1"/>
                <w:sz w:val="18"/>
                <w:szCs w:val="18"/>
              </w:rPr>
              <w:t>Type</w:t>
            </w:r>
          </w:p>
        </w:tc>
        <w:tc>
          <w:tcPr>
            <w:tcW w:w="1132" w:type="dxa"/>
            <w:shd w:val="clear" w:color="auto" w:fill="365F91" w:themeFill="accent1" w:themeFillShade="BF"/>
          </w:tcPr>
          <w:p w14:paraId="2BEA2F56" w14:textId="77777777" w:rsidR="00D20DB4" w:rsidRPr="003D26F7" w:rsidRDefault="00D20DB4" w:rsidP="00A05146">
            <w:pPr>
              <w:rPr>
                <w:rFonts w:ascii="Arial" w:hAnsi="Arial" w:cs="Arial"/>
                <w:b/>
                <w:color w:val="FFFFFF" w:themeColor="background1"/>
                <w:sz w:val="18"/>
                <w:szCs w:val="18"/>
              </w:rPr>
            </w:pPr>
            <w:r w:rsidRPr="003D26F7">
              <w:rPr>
                <w:rFonts w:ascii="Arial" w:hAnsi="Arial" w:cs="Arial"/>
                <w:b/>
                <w:color w:val="FFFFFF" w:themeColor="background1"/>
                <w:sz w:val="18"/>
                <w:szCs w:val="18"/>
              </w:rPr>
              <w:t>Address</w:t>
            </w:r>
          </w:p>
        </w:tc>
        <w:tc>
          <w:tcPr>
            <w:tcW w:w="1546" w:type="dxa"/>
            <w:shd w:val="clear" w:color="auto" w:fill="365F91" w:themeFill="accent1" w:themeFillShade="BF"/>
          </w:tcPr>
          <w:p w14:paraId="2BEA2F57" w14:textId="77777777" w:rsidR="00D20DB4" w:rsidRPr="003D26F7" w:rsidRDefault="00D20DB4" w:rsidP="00A05146">
            <w:pPr>
              <w:rPr>
                <w:rFonts w:ascii="Arial" w:hAnsi="Arial" w:cs="Arial"/>
                <w:b/>
                <w:color w:val="FFFFFF" w:themeColor="background1"/>
                <w:sz w:val="18"/>
                <w:szCs w:val="18"/>
              </w:rPr>
            </w:pPr>
            <w:r w:rsidRPr="003D26F7">
              <w:rPr>
                <w:rFonts w:ascii="Arial" w:hAnsi="Arial" w:cs="Arial"/>
                <w:b/>
                <w:color w:val="FFFFFF" w:themeColor="background1"/>
                <w:sz w:val="18"/>
                <w:szCs w:val="18"/>
              </w:rPr>
              <w:t>OwnerName</w:t>
            </w:r>
          </w:p>
        </w:tc>
        <w:tc>
          <w:tcPr>
            <w:tcW w:w="1732" w:type="dxa"/>
            <w:shd w:val="clear" w:color="auto" w:fill="365F91" w:themeFill="accent1" w:themeFillShade="BF"/>
          </w:tcPr>
          <w:p w14:paraId="2BEA2F58" w14:textId="77777777" w:rsidR="00D20DB4" w:rsidRPr="003D26F7" w:rsidRDefault="00D20DB4" w:rsidP="00A05146">
            <w:pPr>
              <w:rPr>
                <w:rFonts w:ascii="Arial" w:hAnsi="Arial" w:cs="Arial"/>
                <w:b/>
                <w:color w:val="FFFFFF" w:themeColor="background1"/>
                <w:sz w:val="18"/>
                <w:szCs w:val="18"/>
              </w:rPr>
            </w:pPr>
            <w:r w:rsidRPr="003D26F7">
              <w:rPr>
                <w:rFonts w:ascii="Arial" w:hAnsi="Arial" w:cs="Arial"/>
                <w:b/>
                <w:color w:val="FFFFFF" w:themeColor="background1"/>
                <w:sz w:val="18"/>
                <w:szCs w:val="18"/>
              </w:rPr>
              <w:t>OwnerPhone</w:t>
            </w:r>
          </w:p>
        </w:tc>
        <w:tc>
          <w:tcPr>
            <w:tcW w:w="1601" w:type="dxa"/>
            <w:shd w:val="clear" w:color="auto" w:fill="365F91" w:themeFill="accent1" w:themeFillShade="BF"/>
          </w:tcPr>
          <w:p w14:paraId="2BEA2F59" w14:textId="77777777" w:rsidR="00D20DB4" w:rsidRPr="003D26F7" w:rsidRDefault="00D20DB4" w:rsidP="00A05146">
            <w:pPr>
              <w:rPr>
                <w:rFonts w:ascii="Arial" w:hAnsi="Arial" w:cs="Arial"/>
                <w:b/>
                <w:color w:val="FFFFFF" w:themeColor="background1"/>
                <w:sz w:val="18"/>
                <w:szCs w:val="18"/>
              </w:rPr>
            </w:pPr>
            <w:r w:rsidRPr="003D26F7">
              <w:rPr>
                <w:rFonts w:ascii="Arial" w:hAnsi="Arial" w:cs="Arial"/>
                <w:b/>
                <w:color w:val="FFFFFF" w:themeColor="background1"/>
                <w:sz w:val="18"/>
                <w:szCs w:val="18"/>
              </w:rPr>
              <w:t>BillingAddress</w:t>
            </w:r>
          </w:p>
        </w:tc>
      </w:tr>
      <w:tr w:rsidR="00D20DB4" w:rsidRPr="00B7663A" w14:paraId="2BEA2F61" w14:textId="77777777" w:rsidTr="003D26F7">
        <w:tc>
          <w:tcPr>
            <w:tcW w:w="2167" w:type="dxa"/>
            <w:shd w:val="clear" w:color="auto" w:fill="B8CCE4" w:themeFill="accent1" w:themeFillTint="66"/>
          </w:tcPr>
          <w:p w14:paraId="2BEA2F5B"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Jones Home</w:t>
            </w:r>
          </w:p>
        </w:tc>
        <w:tc>
          <w:tcPr>
            <w:tcW w:w="1182" w:type="dxa"/>
            <w:shd w:val="clear" w:color="auto" w:fill="B8CCE4" w:themeFill="accent1" w:themeFillTint="66"/>
          </w:tcPr>
          <w:p w14:paraId="2BEA2F5C"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Residence</w:t>
            </w:r>
          </w:p>
        </w:tc>
        <w:tc>
          <w:tcPr>
            <w:tcW w:w="1132" w:type="dxa"/>
            <w:shd w:val="clear" w:color="auto" w:fill="B8CCE4" w:themeFill="accent1" w:themeFillTint="66"/>
          </w:tcPr>
          <w:p w14:paraId="2BEA2F5D"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Elm St</w:t>
            </w:r>
          </w:p>
        </w:tc>
        <w:tc>
          <w:tcPr>
            <w:tcW w:w="1546" w:type="dxa"/>
            <w:shd w:val="clear" w:color="auto" w:fill="B8CCE4" w:themeFill="accent1" w:themeFillTint="66"/>
          </w:tcPr>
          <w:p w14:paraId="2BEA2F5E"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E.J. Jones</w:t>
            </w:r>
          </w:p>
        </w:tc>
        <w:tc>
          <w:tcPr>
            <w:tcW w:w="1732" w:type="dxa"/>
            <w:shd w:val="clear" w:color="auto" w:fill="B8CCE4" w:themeFill="accent1" w:themeFillTint="66"/>
          </w:tcPr>
          <w:p w14:paraId="2BEA2F5F"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223-1111</w:t>
            </w:r>
          </w:p>
        </w:tc>
        <w:tc>
          <w:tcPr>
            <w:tcW w:w="1601" w:type="dxa"/>
            <w:shd w:val="clear" w:color="auto" w:fill="B8CCE4" w:themeFill="accent1" w:themeFillTint="66"/>
          </w:tcPr>
          <w:p w14:paraId="2BEA2F60" w14:textId="77777777" w:rsidR="00D20DB4" w:rsidRDefault="00D20DB4" w:rsidP="003D26F7">
            <w:pPr>
              <w:spacing w:after="120"/>
              <w:rPr>
                <w:rFonts w:ascii="Arial" w:hAnsi="Arial" w:cs="Arial"/>
                <w:b/>
                <w:bCs/>
                <w:color w:val="0000FF"/>
                <w:sz w:val="18"/>
                <w:szCs w:val="18"/>
              </w:rPr>
            </w:pPr>
            <w:smartTag w:uri="urn:schemas-microsoft-com:office:smarttags" w:element="address">
              <w:smartTag w:uri="urn:schemas-microsoft-com:office:smarttags" w:element="Street">
                <w:r w:rsidRPr="00B7663A">
                  <w:rPr>
                    <w:rFonts w:ascii="Arial" w:hAnsi="Arial" w:cs="Arial"/>
                    <w:b/>
                    <w:sz w:val="18"/>
                    <w:szCs w:val="18"/>
                  </w:rPr>
                  <w:t>2</w:t>
                </w:r>
                <w:r w:rsidRPr="00B7663A">
                  <w:rPr>
                    <w:rFonts w:ascii="Arial" w:hAnsi="Arial" w:cs="Arial"/>
                    <w:b/>
                    <w:sz w:val="18"/>
                    <w:szCs w:val="18"/>
                    <w:vertAlign w:val="superscript"/>
                  </w:rPr>
                  <w:t>nd</w:t>
                </w:r>
                <w:r w:rsidRPr="00B7663A">
                  <w:rPr>
                    <w:rFonts w:ascii="Arial" w:hAnsi="Arial" w:cs="Arial"/>
                    <w:b/>
                    <w:sz w:val="18"/>
                    <w:szCs w:val="18"/>
                  </w:rPr>
                  <w:t xml:space="preserve"> Street</w:t>
                </w:r>
              </w:smartTag>
            </w:smartTag>
          </w:p>
        </w:tc>
      </w:tr>
      <w:tr w:rsidR="00D20DB4" w:rsidRPr="00B7663A" w14:paraId="2BEA2F68" w14:textId="77777777" w:rsidTr="003D26F7">
        <w:tc>
          <w:tcPr>
            <w:tcW w:w="2167" w:type="dxa"/>
            <w:shd w:val="clear" w:color="auto" w:fill="B8CCE4" w:themeFill="accent1" w:themeFillTint="66"/>
          </w:tcPr>
          <w:p w14:paraId="2BEA2F62" w14:textId="77777777" w:rsidR="00D20DB4" w:rsidRDefault="00D20DB4" w:rsidP="003D26F7">
            <w:pPr>
              <w:spacing w:after="120"/>
              <w:rPr>
                <w:rFonts w:ascii="Arial" w:hAnsi="Arial" w:cs="Arial"/>
                <w:b/>
                <w:sz w:val="18"/>
                <w:szCs w:val="18"/>
              </w:rPr>
            </w:pPr>
            <w:smartTag w:uri="urn:schemas-microsoft-com:office:smarttags" w:element="place">
              <w:smartTag w:uri="urn:schemas-microsoft-com:office:smarttags" w:element="City">
                <w:r w:rsidRPr="00B7663A">
                  <w:rPr>
                    <w:rFonts w:ascii="Arial" w:hAnsi="Arial" w:cs="Arial"/>
                    <w:b/>
                    <w:sz w:val="18"/>
                    <w:szCs w:val="18"/>
                  </w:rPr>
                  <w:t>Eastlake</w:t>
                </w:r>
              </w:smartTag>
            </w:smartTag>
            <w:r w:rsidRPr="00B7663A">
              <w:rPr>
                <w:rFonts w:ascii="Arial" w:hAnsi="Arial" w:cs="Arial"/>
                <w:b/>
                <w:sz w:val="18"/>
                <w:szCs w:val="18"/>
              </w:rPr>
              <w:t xml:space="preserve"> Office</w:t>
            </w:r>
          </w:p>
        </w:tc>
        <w:tc>
          <w:tcPr>
            <w:tcW w:w="1182" w:type="dxa"/>
            <w:shd w:val="clear" w:color="auto" w:fill="B8CCE4" w:themeFill="accent1" w:themeFillTint="66"/>
          </w:tcPr>
          <w:p w14:paraId="2BEA2F63" w14:textId="77777777" w:rsidR="00D20DB4" w:rsidRDefault="00D20DB4" w:rsidP="003D26F7">
            <w:pPr>
              <w:spacing w:after="120"/>
              <w:rPr>
                <w:rFonts w:ascii="Arial" w:hAnsi="Arial" w:cs="Arial"/>
                <w:b/>
                <w:sz w:val="18"/>
                <w:szCs w:val="18"/>
              </w:rPr>
            </w:pPr>
            <w:r w:rsidRPr="00B7663A">
              <w:rPr>
                <w:rFonts w:ascii="Arial" w:hAnsi="Arial" w:cs="Arial"/>
                <w:b/>
                <w:sz w:val="18"/>
                <w:szCs w:val="18"/>
              </w:rPr>
              <w:t>Office</w:t>
            </w:r>
          </w:p>
        </w:tc>
        <w:tc>
          <w:tcPr>
            <w:tcW w:w="1132" w:type="dxa"/>
            <w:shd w:val="clear" w:color="auto" w:fill="B8CCE4" w:themeFill="accent1" w:themeFillTint="66"/>
          </w:tcPr>
          <w:p w14:paraId="2BEA2F64" w14:textId="77777777" w:rsidR="00D20DB4" w:rsidRDefault="00D20DB4" w:rsidP="003D26F7">
            <w:pPr>
              <w:spacing w:after="120"/>
              <w:rPr>
                <w:rFonts w:ascii="Arial" w:hAnsi="Arial" w:cs="Arial"/>
                <w:b/>
                <w:sz w:val="18"/>
                <w:szCs w:val="18"/>
              </w:rPr>
            </w:pPr>
            <w:r w:rsidRPr="00B7663A">
              <w:rPr>
                <w:rFonts w:ascii="Arial" w:hAnsi="Arial" w:cs="Arial"/>
                <w:b/>
                <w:sz w:val="18"/>
                <w:szCs w:val="18"/>
              </w:rPr>
              <w:t>Elm St</w:t>
            </w:r>
          </w:p>
        </w:tc>
        <w:tc>
          <w:tcPr>
            <w:tcW w:w="1546" w:type="dxa"/>
            <w:shd w:val="clear" w:color="auto" w:fill="B8CCE4" w:themeFill="accent1" w:themeFillTint="66"/>
          </w:tcPr>
          <w:p w14:paraId="2BEA2F65" w14:textId="77777777" w:rsidR="00D20DB4" w:rsidRDefault="00D20DB4" w:rsidP="003D26F7">
            <w:pPr>
              <w:spacing w:after="120"/>
              <w:rPr>
                <w:rFonts w:ascii="Arial" w:hAnsi="Arial" w:cs="Arial"/>
                <w:b/>
                <w:sz w:val="18"/>
                <w:szCs w:val="18"/>
              </w:rPr>
            </w:pPr>
            <w:r w:rsidRPr="00B7663A">
              <w:rPr>
                <w:rFonts w:ascii="Arial" w:hAnsi="Arial" w:cs="Arial"/>
                <w:b/>
                <w:sz w:val="18"/>
                <w:szCs w:val="18"/>
              </w:rPr>
              <w:t>E.J. Jones</w:t>
            </w:r>
          </w:p>
        </w:tc>
        <w:tc>
          <w:tcPr>
            <w:tcW w:w="1732" w:type="dxa"/>
            <w:shd w:val="clear" w:color="auto" w:fill="B8CCE4" w:themeFill="accent1" w:themeFillTint="66"/>
          </w:tcPr>
          <w:p w14:paraId="2BEA2F66" w14:textId="77777777" w:rsidR="00D20DB4" w:rsidRDefault="00D20DB4" w:rsidP="003D26F7">
            <w:pPr>
              <w:spacing w:after="120"/>
              <w:rPr>
                <w:rFonts w:ascii="Arial" w:hAnsi="Arial" w:cs="Arial"/>
                <w:b/>
                <w:sz w:val="18"/>
                <w:szCs w:val="18"/>
              </w:rPr>
            </w:pPr>
            <w:r w:rsidRPr="00B7663A">
              <w:rPr>
                <w:rFonts w:ascii="Arial" w:hAnsi="Arial" w:cs="Arial"/>
                <w:b/>
                <w:sz w:val="18"/>
                <w:szCs w:val="18"/>
              </w:rPr>
              <w:t>223-1111</w:t>
            </w:r>
          </w:p>
        </w:tc>
        <w:tc>
          <w:tcPr>
            <w:tcW w:w="1601" w:type="dxa"/>
            <w:shd w:val="clear" w:color="auto" w:fill="B8CCE4" w:themeFill="accent1" w:themeFillTint="66"/>
          </w:tcPr>
          <w:p w14:paraId="2BEA2F67" w14:textId="77777777" w:rsidR="00D20DB4" w:rsidRDefault="00D20DB4" w:rsidP="003D26F7">
            <w:pPr>
              <w:spacing w:after="120"/>
              <w:rPr>
                <w:rFonts w:ascii="Arial" w:hAnsi="Arial" w:cs="Arial"/>
                <w:b/>
                <w:sz w:val="18"/>
                <w:szCs w:val="18"/>
              </w:rPr>
            </w:pPr>
            <w:smartTag w:uri="urn:schemas-microsoft-com:office:smarttags" w:element="address">
              <w:smartTag w:uri="urn:schemas-microsoft-com:office:smarttags" w:element="Street">
                <w:r w:rsidRPr="00B7663A">
                  <w:rPr>
                    <w:rFonts w:ascii="Arial" w:hAnsi="Arial" w:cs="Arial"/>
                    <w:b/>
                    <w:sz w:val="18"/>
                    <w:szCs w:val="18"/>
                  </w:rPr>
                  <w:t>2</w:t>
                </w:r>
                <w:r w:rsidRPr="00B7663A">
                  <w:rPr>
                    <w:rFonts w:ascii="Arial" w:hAnsi="Arial" w:cs="Arial"/>
                    <w:b/>
                    <w:sz w:val="18"/>
                    <w:szCs w:val="18"/>
                    <w:vertAlign w:val="superscript"/>
                  </w:rPr>
                  <w:t>nd</w:t>
                </w:r>
                <w:r w:rsidRPr="00B7663A">
                  <w:rPr>
                    <w:rFonts w:ascii="Arial" w:hAnsi="Arial" w:cs="Arial"/>
                    <w:b/>
                    <w:sz w:val="18"/>
                    <w:szCs w:val="18"/>
                  </w:rPr>
                  <w:t xml:space="preserve"> Street</w:t>
                </w:r>
              </w:smartTag>
            </w:smartTag>
          </w:p>
        </w:tc>
      </w:tr>
      <w:tr w:rsidR="00D20DB4" w:rsidRPr="00B7663A" w14:paraId="2BEA2F6F" w14:textId="77777777" w:rsidTr="003D26F7">
        <w:tc>
          <w:tcPr>
            <w:tcW w:w="2167" w:type="dxa"/>
            <w:shd w:val="clear" w:color="auto" w:fill="B8CCE4" w:themeFill="accent1" w:themeFillTint="66"/>
          </w:tcPr>
          <w:p w14:paraId="2BEA2F69" w14:textId="77777777" w:rsidR="00D20DB4" w:rsidRDefault="00D20DB4" w:rsidP="003D26F7">
            <w:pPr>
              <w:spacing w:after="120"/>
              <w:rPr>
                <w:rFonts w:ascii="Arial" w:hAnsi="Arial" w:cs="Arial"/>
                <w:b/>
                <w:sz w:val="18"/>
                <w:szCs w:val="18"/>
              </w:rPr>
            </w:pPr>
            <w:r w:rsidRPr="00B7663A">
              <w:rPr>
                <w:rFonts w:ascii="Arial" w:hAnsi="Arial" w:cs="Arial"/>
                <w:b/>
                <w:sz w:val="18"/>
                <w:szCs w:val="18"/>
              </w:rPr>
              <w:t>Samish</w:t>
            </w:r>
          </w:p>
        </w:tc>
        <w:tc>
          <w:tcPr>
            <w:tcW w:w="1182" w:type="dxa"/>
            <w:shd w:val="clear" w:color="auto" w:fill="B8CCE4" w:themeFill="accent1" w:themeFillTint="66"/>
          </w:tcPr>
          <w:p w14:paraId="2BEA2F6A" w14:textId="77777777" w:rsidR="00D20DB4" w:rsidRDefault="00D20DB4" w:rsidP="003D26F7">
            <w:pPr>
              <w:spacing w:after="120"/>
              <w:rPr>
                <w:rFonts w:ascii="Arial" w:hAnsi="Arial" w:cs="Arial"/>
                <w:b/>
                <w:sz w:val="18"/>
                <w:szCs w:val="18"/>
              </w:rPr>
            </w:pPr>
            <w:r w:rsidRPr="00B7663A">
              <w:rPr>
                <w:rFonts w:ascii="Arial" w:hAnsi="Arial" w:cs="Arial"/>
                <w:b/>
                <w:sz w:val="18"/>
                <w:szCs w:val="18"/>
              </w:rPr>
              <w:t>Park</w:t>
            </w:r>
          </w:p>
        </w:tc>
        <w:tc>
          <w:tcPr>
            <w:tcW w:w="1132" w:type="dxa"/>
            <w:shd w:val="clear" w:color="auto" w:fill="B8CCE4" w:themeFill="accent1" w:themeFillTint="66"/>
          </w:tcPr>
          <w:p w14:paraId="2BEA2F6B" w14:textId="77777777" w:rsidR="00D20DB4" w:rsidRDefault="00D20DB4" w:rsidP="003D26F7">
            <w:pPr>
              <w:spacing w:after="120"/>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East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546" w:type="dxa"/>
            <w:shd w:val="clear" w:color="auto" w:fill="B8CCE4" w:themeFill="accent1" w:themeFillTint="66"/>
          </w:tcPr>
          <w:p w14:paraId="2BEA2F6C" w14:textId="77777777" w:rsidR="00D20DB4" w:rsidRDefault="00D20DB4" w:rsidP="003D26F7">
            <w:pPr>
              <w:spacing w:after="120"/>
              <w:rPr>
                <w:rFonts w:ascii="Arial" w:hAnsi="Arial" w:cs="Arial"/>
                <w:b/>
                <w:sz w:val="18"/>
                <w:szCs w:val="18"/>
              </w:rPr>
            </w:pPr>
            <w:r w:rsidRPr="00B7663A">
              <w:rPr>
                <w:rFonts w:ascii="Arial" w:hAnsi="Arial" w:cs="Arial"/>
                <w:b/>
                <w:sz w:val="18"/>
                <w:szCs w:val="18"/>
              </w:rPr>
              <w:t>City</w:t>
            </w:r>
          </w:p>
        </w:tc>
        <w:tc>
          <w:tcPr>
            <w:tcW w:w="1732" w:type="dxa"/>
            <w:shd w:val="clear" w:color="auto" w:fill="B8CCE4" w:themeFill="accent1" w:themeFillTint="66"/>
          </w:tcPr>
          <w:p w14:paraId="2BEA2F6D" w14:textId="77777777" w:rsidR="00D20DB4" w:rsidRDefault="00D20DB4" w:rsidP="003D26F7">
            <w:pPr>
              <w:spacing w:after="120"/>
              <w:rPr>
                <w:rFonts w:ascii="Arial" w:hAnsi="Arial" w:cs="Arial"/>
                <w:b/>
                <w:sz w:val="18"/>
                <w:szCs w:val="18"/>
              </w:rPr>
            </w:pPr>
            <w:r w:rsidRPr="00B7663A">
              <w:rPr>
                <w:rFonts w:ascii="Arial" w:hAnsi="Arial" w:cs="Arial"/>
                <w:b/>
                <w:sz w:val="18"/>
                <w:szCs w:val="18"/>
              </w:rPr>
              <w:t>222-0030</w:t>
            </w:r>
          </w:p>
        </w:tc>
        <w:tc>
          <w:tcPr>
            <w:tcW w:w="1601" w:type="dxa"/>
            <w:shd w:val="clear" w:color="auto" w:fill="B8CCE4" w:themeFill="accent1" w:themeFillTint="66"/>
          </w:tcPr>
          <w:p w14:paraId="2BEA2F6E" w14:textId="77777777" w:rsidR="00D20DB4" w:rsidRDefault="00D20DB4" w:rsidP="003D26F7">
            <w:pPr>
              <w:spacing w:after="120"/>
              <w:rPr>
                <w:rFonts w:ascii="Arial" w:hAnsi="Arial" w:cs="Arial"/>
                <w:b/>
                <w:sz w:val="18"/>
                <w:szCs w:val="18"/>
              </w:rPr>
            </w:pPr>
            <w:r w:rsidRPr="00B7663A">
              <w:rPr>
                <w:rFonts w:ascii="Arial" w:hAnsi="Arial" w:cs="Arial"/>
                <w:b/>
                <w:sz w:val="18"/>
                <w:szCs w:val="18"/>
              </w:rPr>
              <w:t>City Hall</w:t>
            </w:r>
          </w:p>
        </w:tc>
      </w:tr>
      <w:tr w:rsidR="00D20DB4" w:rsidRPr="00B7663A" w14:paraId="2BEA2F76" w14:textId="77777777" w:rsidTr="003D26F7">
        <w:tc>
          <w:tcPr>
            <w:tcW w:w="2167" w:type="dxa"/>
            <w:shd w:val="clear" w:color="auto" w:fill="B8CCE4" w:themeFill="accent1" w:themeFillTint="66"/>
          </w:tcPr>
          <w:p w14:paraId="2BEA2F70" w14:textId="77777777" w:rsidR="00D20DB4" w:rsidRDefault="00D20DB4" w:rsidP="003D26F7">
            <w:pPr>
              <w:spacing w:after="120"/>
              <w:rPr>
                <w:rFonts w:ascii="Arial" w:hAnsi="Arial" w:cs="Arial"/>
                <w:b/>
                <w:sz w:val="18"/>
                <w:szCs w:val="18"/>
              </w:rPr>
            </w:pPr>
            <w:r w:rsidRPr="00B7663A">
              <w:rPr>
                <w:rFonts w:ascii="Arial" w:hAnsi="Arial" w:cs="Arial"/>
                <w:b/>
                <w:sz w:val="18"/>
                <w:szCs w:val="18"/>
              </w:rPr>
              <w:t>Westview</w:t>
            </w:r>
          </w:p>
        </w:tc>
        <w:tc>
          <w:tcPr>
            <w:tcW w:w="1182" w:type="dxa"/>
            <w:shd w:val="clear" w:color="auto" w:fill="B8CCE4" w:themeFill="accent1" w:themeFillTint="66"/>
          </w:tcPr>
          <w:p w14:paraId="2BEA2F71" w14:textId="77777777" w:rsidR="00D20DB4" w:rsidRDefault="00D20DB4" w:rsidP="003D26F7">
            <w:pPr>
              <w:spacing w:after="120"/>
              <w:rPr>
                <w:rFonts w:ascii="Arial" w:hAnsi="Arial" w:cs="Arial"/>
                <w:b/>
                <w:sz w:val="18"/>
                <w:szCs w:val="18"/>
              </w:rPr>
            </w:pPr>
            <w:r w:rsidRPr="00B7663A">
              <w:rPr>
                <w:rFonts w:ascii="Arial" w:hAnsi="Arial" w:cs="Arial"/>
                <w:b/>
                <w:sz w:val="18"/>
                <w:szCs w:val="18"/>
              </w:rPr>
              <w:t>Park</w:t>
            </w:r>
          </w:p>
        </w:tc>
        <w:tc>
          <w:tcPr>
            <w:tcW w:w="1132" w:type="dxa"/>
            <w:shd w:val="clear" w:color="auto" w:fill="B8CCE4" w:themeFill="accent1" w:themeFillTint="66"/>
          </w:tcPr>
          <w:p w14:paraId="2BEA2F72" w14:textId="77777777" w:rsidR="00D20DB4" w:rsidRDefault="00D20DB4" w:rsidP="003D26F7">
            <w:pPr>
              <w:spacing w:after="120"/>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West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546" w:type="dxa"/>
            <w:shd w:val="clear" w:color="auto" w:fill="B8CCE4" w:themeFill="accent1" w:themeFillTint="66"/>
          </w:tcPr>
          <w:p w14:paraId="2BEA2F73" w14:textId="77777777" w:rsidR="00D20DB4" w:rsidRDefault="00D20DB4" w:rsidP="003D26F7">
            <w:pPr>
              <w:spacing w:after="120"/>
              <w:rPr>
                <w:rFonts w:ascii="Arial" w:hAnsi="Arial" w:cs="Arial"/>
                <w:b/>
                <w:sz w:val="18"/>
                <w:szCs w:val="18"/>
              </w:rPr>
            </w:pPr>
            <w:r w:rsidRPr="00B7663A">
              <w:rPr>
                <w:rFonts w:ascii="Arial" w:hAnsi="Arial" w:cs="Arial"/>
                <w:b/>
                <w:sz w:val="18"/>
                <w:szCs w:val="18"/>
              </w:rPr>
              <w:t>City</w:t>
            </w:r>
          </w:p>
        </w:tc>
        <w:tc>
          <w:tcPr>
            <w:tcW w:w="1732" w:type="dxa"/>
            <w:shd w:val="clear" w:color="auto" w:fill="B8CCE4" w:themeFill="accent1" w:themeFillTint="66"/>
          </w:tcPr>
          <w:p w14:paraId="2BEA2F74" w14:textId="77777777" w:rsidR="00D20DB4" w:rsidRDefault="00D20DB4" w:rsidP="003D26F7">
            <w:pPr>
              <w:spacing w:after="120"/>
              <w:rPr>
                <w:rFonts w:ascii="Arial" w:hAnsi="Arial" w:cs="Arial"/>
                <w:b/>
                <w:sz w:val="18"/>
                <w:szCs w:val="18"/>
              </w:rPr>
            </w:pPr>
            <w:r w:rsidRPr="00B7663A">
              <w:rPr>
                <w:rFonts w:ascii="Arial" w:hAnsi="Arial" w:cs="Arial"/>
                <w:b/>
                <w:sz w:val="18"/>
                <w:szCs w:val="18"/>
              </w:rPr>
              <w:t>222-0030</w:t>
            </w:r>
          </w:p>
        </w:tc>
        <w:tc>
          <w:tcPr>
            <w:tcW w:w="1601" w:type="dxa"/>
            <w:shd w:val="clear" w:color="auto" w:fill="B8CCE4" w:themeFill="accent1" w:themeFillTint="66"/>
          </w:tcPr>
          <w:p w14:paraId="2BEA2F75" w14:textId="77777777" w:rsidR="00D20DB4" w:rsidRDefault="00D20DB4" w:rsidP="003D26F7">
            <w:pPr>
              <w:spacing w:after="120"/>
              <w:rPr>
                <w:rFonts w:ascii="Arial" w:hAnsi="Arial" w:cs="Arial"/>
                <w:b/>
                <w:sz w:val="18"/>
                <w:szCs w:val="18"/>
              </w:rPr>
            </w:pPr>
            <w:r w:rsidRPr="00B7663A">
              <w:rPr>
                <w:rFonts w:ascii="Arial" w:hAnsi="Arial" w:cs="Arial"/>
                <w:b/>
                <w:sz w:val="18"/>
                <w:szCs w:val="18"/>
              </w:rPr>
              <w:t>City Hall</w:t>
            </w:r>
          </w:p>
        </w:tc>
      </w:tr>
    </w:tbl>
    <w:p w14:paraId="2BEA2F77" w14:textId="77777777" w:rsidR="00D20DB4" w:rsidRDefault="00D20DB4" w:rsidP="003D26F7">
      <w:pPr>
        <w:pStyle w:val="IM-Answer"/>
        <w:spacing w:before="240" w:line="240" w:lineRule="auto"/>
      </w:pPr>
      <w:r w:rsidRPr="003D26F7">
        <w:t>See Figure 2-29 for additional data for some of the columns.</w:t>
      </w:r>
    </w:p>
    <w:p w14:paraId="2BEA2F78" w14:textId="77777777" w:rsidR="00D20DB4" w:rsidRDefault="00D20DB4" w:rsidP="003D26F7">
      <w:pPr>
        <w:pStyle w:val="IM-Review-Question"/>
        <w:keepLines/>
        <w:numPr>
          <w:ilvl w:val="0"/>
          <w:numId w:val="37"/>
        </w:numPr>
        <w:spacing w:line="240" w:lineRule="auto"/>
      </w:pPr>
      <w:r w:rsidRPr="003D26F7">
        <w:t>Describe modification problems that are likely to occur if Garden Glory attempts to maintain the list in a spreadsheet.</w:t>
      </w:r>
    </w:p>
    <w:p w14:paraId="2BEA2F79" w14:textId="77777777" w:rsidR="00D20DB4" w:rsidRDefault="00D20DB4" w:rsidP="003D26F7">
      <w:pPr>
        <w:pStyle w:val="IM-Answer"/>
        <w:keepLines/>
        <w:spacing w:line="240" w:lineRule="auto"/>
        <w:rPr>
          <w:rFonts w:cs="Arial"/>
        </w:rPr>
      </w:pPr>
      <w:r w:rsidRPr="003D26F7">
        <w:rPr>
          <w:rFonts w:cs="Arial"/>
        </w:rPr>
        <w:t>If the owner</w:t>
      </w:r>
      <w:r>
        <w:rPr>
          <w:rFonts w:cs="Arial"/>
        </w:rPr>
        <w:t>’</w:t>
      </w:r>
      <w:r w:rsidRPr="003D26F7">
        <w:rPr>
          <w:rFonts w:cs="Arial"/>
        </w:rPr>
        <w:t>s phone number changes, this will require changing multiple rows.  If the change is made incorrectly one row can disagree with another.  Phone numbers could be entered inconsistently (see phone for E.J. Jones, above).  There is no place to record the owner if you have no property for him or her</w:t>
      </w:r>
    </w:p>
    <w:p w14:paraId="2BEA2F7A" w14:textId="77777777" w:rsidR="00D20DB4" w:rsidRDefault="00D20DB4" w:rsidP="003D26F7">
      <w:pPr>
        <w:pStyle w:val="IM-Review-Question"/>
        <w:keepNext/>
        <w:keepLines/>
        <w:numPr>
          <w:ilvl w:val="0"/>
          <w:numId w:val="37"/>
        </w:numPr>
        <w:spacing w:line="240" w:lineRule="auto"/>
      </w:pPr>
      <w:r w:rsidRPr="003D26F7">
        <w:lastRenderedPageBreak/>
        <w:t>Split the list into tables such that each has only one theme. Create appropriate ID columns. Use a linking column to represent the relationship between a property and an owner. Demonstrate that the modification problems you identified in part B have been eliminated.</w:t>
      </w:r>
    </w:p>
    <w:p w14:paraId="2BEA2F7B" w14:textId="77777777" w:rsidR="00D20DB4" w:rsidRDefault="00D20DB4" w:rsidP="003D26F7">
      <w:pPr>
        <w:rPr>
          <w:rFonts w:ascii="Arial" w:hAnsi="Arial" w:cs="Arial"/>
          <w:b/>
        </w:rPr>
      </w:pPr>
      <w:r w:rsidRPr="00BD437C">
        <w:rPr>
          <w:rFonts w:ascii="Arial" w:hAnsi="Arial" w:cs="Arial"/>
          <w:b/>
        </w:rPr>
        <w:t>PROPERTY: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1377"/>
        <w:gridCol w:w="1165"/>
        <w:gridCol w:w="1204"/>
      </w:tblGrid>
      <w:tr w:rsidR="00D20DB4" w:rsidRPr="00B7663A" w14:paraId="2BEA2F80" w14:textId="77777777">
        <w:tc>
          <w:tcPr>
            <w:tcW w:w="1268" w:type="dxa"/>
            <w:shd w:val="clear" w:color="auto" w:fill="365F91"/>
          </w:tcPr>
          <w:p w14:paraId="2BEA2F7C" w14:textId="77777777" w:rsidR="00D20DB4" w:rsidRPr="00B7663A" w:rsidRDefault="00D20DB4" w:rsidP="00A05146">
            <w:pPr>
              <w:rPr>
                <w:rFonts w:ascii="Arial" w:hAnsi="Arial" w:cs="Arial"/>
                <w:b/>
                <w:color w:val="FFFFFF"/>
                <w:sz w:val="18"/>
                <w:szCs w:val="18"/>
              </w:rPr>
            </w:pPr>
            <w:r w:rsidRPr="00B7663A">
              <w:rPr>
                <w:rFonts w:ascii="Arial" w:hAnsi="Arial" w:cs="Arial"/>
                <w:b/>
                <w:color w:val="FFFFFF"/>
                <w:sz w:val="18"/>
                <w:szCs w:val="18"/>
              </w:rPr>
              <w:t>PropertyName</w:t>
            </w:r>
          </w:p>
        </w:tc>
        <w:tc>
          <w:tcPr>
            <w:tcW w:w="1194" w:type="dxa"/>
            <w:shd w:val="clear" w:color="auto" w:fill="365F91"/>
          </w:tcPr>
          <w:p w14:paraId="2BEA2F7D" w14:textId="77777777" w:rsidR="00D20DB4" w:rsidRPr="00B7663A" w:rsidRDefault="00D33FAC" w:rsidP="00A05146">
            <w:pPr>
              <w:rPr>
                <w:rFonts w:ascii="Arial" w:hAnsi="Arial" w:cs="Arial"/>
                <w:b/>
                <w:color w:val="FFFFFF"/>
                <w:sz w:val="18"/>
                <w:szCs w:val="18"/>
              </w:rPr>
            </w:pPr>
            <w:r>
              <w:rPr>
                <w:rFonts w:ascii="Arial" w:hAnsi="Arial" w:cs="Arial"/>
                <w:b/>
                <w:color w:val="FFFFFF"/>
                <w:sz w:val="18"/>
                <w:szCs w:val="18"/>
              </w:rPr>
              <w:t>Property</w:t>
            </w:r>
            <w:r w:rsidR="00D20DB4" w:rsidRPr="00B7663A">
              <w:rPr>
                <w:rFonts w:ascii="Arial" w:hAnsi="Arial" w:cs="Arial"/>
                <w:b/>
                <w:color w:val="FFFFFF"/>
                <w:sz w:val="18"/>
                <w:szCs w:val="18"/>
              </w:rPr>
              <w:t>Type</w:t>
            </w:r>
          </w:p>
        </w:tc>
        <w:tc>
          <w:tcPr>
            <w:tcW w:w="1165" w:type="dxa"/>
            <w:shd w:val="clear" w:color="auto" w:fill="365F91"/>
          </w:tcPr>
          <w:p w14:paraId="2BEA2F7E" w14:textId="77777777" w:rsidR="00D20DB4" w:rsidRPr="00B7663A" w:rsidRDefault="00D20DB4" w:rsidP="00A05146">
            <w:pPr>
              <w:rPr>
                <w:rFonts w:ascii="Arial" w:hAnsi="Arial" w:cs="Arial"/>
                <w:b/>
                <w:color w:val="FFFFFF"/>
                <w:sz w:val="18"/>
                <w:szCs w:val="18"/>
              </w:rPr>
            </w:pPr>
            <w:r w:rsidRPr="00B7663A">
              <w:rPr>
                <w:rFonts w:ascii="Arial" w:hAnsi="Arial" w:cs="Arial"/>
                <w:b/>
                <w:color w:val="FFFFFF"/>
                <w:sz w:val="18"/>
                <w:szCs w:val="18"/>
              </w:rPr>
              <w:t>Address</w:t>
            </w:r>
          </w:p>
        </w:tc>
        <w:tc>
          <w:tcPr>
            <w:tcW w:w="1204" w:type="dxa"/>
            <w:shd w:val="clear" w:color="auto" w:fill="365F91"/>
          </w:tcPr>
          <w:p w14:paraId="2BEA2F7F" w14:textId="77777777" w:rsidR="00D20DB4" w:rsidRPr="00B7663A" w:rsidRDefault="00D20DB4" w:rsidP="00A05146">
            <w:pPr>
              <w:rPr>
                <w:rFonts w:ascii="Arial" w:hAnsi="Arial" w:cs="Arial"/>
                <w:b/>
                <w:color w:val="FFFFFF"/>
                <w:sz w:val="18"/>
                <w:szCs w:val="18"/>
              </w:rPr>
            </w:pPr>
            <w:r w:rsidRPr="00B7663A">
              <w:rPr>
                <w:rFonts w:ascii="Arial" w:hAnsi="Arial" w:cs="Arial"/>
                <w:b/>
                <w:color w:val="FFFFFF"/>
                <w:sz w:val="18"/>
                <w:szCs w:val="18"/>
              </w:rPr>
              <w:t>OwnerID</w:t>
            </w:r>
          </w:p>
        </w:tc>
      </w:tr>
      <w:tr w:rsidR="00D20DB4" w:rsidRPr="00B7663A" w14:paraId="2BEA2F85" w14:textId="77777777">
        <w:tc>
          <w:tcPr>
            <w:tcW w:w="1268" w:type="dxa"/>
            <w:shd w:val="clear" w:color="auto" w:fill="B8CCE4"/>
          </w:tcPr>
          <w:p w14:paraId="2BEA2F81" w14:textId="77777777" w:rsidR="00D20DB4" w:rsidRPr="00B7663A" w:rsidRDefault="00D20DB4" w:rsidP="00A05146">
            <w:pPr>
              <w:rPr>
                <w:rFonts w:ascii="Arial" w:hAnsi="Arial" w:cs="Arial"/>
                <w:b/>
                <w:sz w:val="18"/>
                <w:szCs w:val="18"/>
              </w:rPr>
            </w:pPr>
            <w:r w:rsidRPr="00B7663A">
              <w:rPr>
                <w:rFonts w:ascii="Arial" w:hAnsi="Arial" w:cs="Arial"/>
                <w:b/>
                <w:sz w:val="18"/>
                <w:szCs w:val="18"/>
              </w:rPr>
              <w:t>Jones Home</w:t>
            </w:r>
          </w:p>
        </w:tc>
        <w:tc>
          <w:tcPr>
            <w:tcW w:w="1194" w:type="dxa"/>
            <w:shd w:val="clear" w:color="auto" w:fill="B8CCE4"/>
          </w:tcPr>
          <w:p w14:paraId="2BEA2F82" w14:textId="77777777" w:rsidR="00D20DB4" w:rsidRPr="00B7663A" w:rsidRDefault="00D20DB4" w:rsidP="00A05146">
            <w:pPr>
              <w:rPr>
                <w:rFonts w:ascii="Arial" w:hAnsi="Arial" w:cs="Arial"/>
                <w:b/>
                <w:sz w:val="18"/>
                <w:szCs w:val="18"/>
              </w:rPr>
            </w:pPr>
            <w:r w:rsidRPr="00B7663A">
              <w:rPr>
                <w:rFonts w:ascii="Arial" w:hAnsi="Arial" w:cs="Arial"/>
                <w:b/>
                <w:sz w:val="18"/>
                <w:szCs w:val="18"/>
              </w:rPr>
              <w:t>Residence</w:t>
            </w:r>
          </w:p>
        </w:tc>
        <w:tc>
          <w:tcPr>
            <w:tcW w:w="1165" w:type="dxa"/>
            <w:shd w:val="clear" w:color="auto" w:fill="B8CCE4"/>
          </w:tcPr>
          <w:p w14:paraId="2BEA2F83" w14:textId="77777777" w:rsidR="00D20DB4" w:rsidRPr="00B7663A" w:rsidRDefault="00D20DB4" w:rsidP="00A05146">
            <w:pPr>
              <w:rPr>
                <w:rFonts w:ascii="Arial" w:hAnsi="Arial" w:cs="Arial"/>
                <w:b/>
                <w:sz w:val="18"/>
                <w:szCs w:val="18"/>
              </w:rPr>
            </w:pPr>
            <w:r w:rsidRPr="00B7663A">
              <w:rPr>
                <w:rFonts w:ascii="Arial" w:hAnsi="Arial" w:cs="Arial"/>
                <w:b/>
                <w:sz w:val="18"/>
                <w:szCs w:val="18"/>
              </w:rPr>
              <w:t>Elm St</w:t>
            </w:r>
          </w:p>
        </w:tc>
        <w:tc>
          <w:tcPr>
            <w:tcW w:w="1204" w:type="dxa"/>
            <w:shd w:val="clear" w:color="auto" w:fill="B8CCE4"/>
          </w:tcPr>
          <w:p w14:paraId="2BEA2F84" w14:textId="77777777" w:rsidR="00D20DB4" w:rsidRPr="00B7663A" w:rsidRDefault="00D20DB4" w:rsidP="00A05146">
            <w:pPr>
              <w:rPr>
                <w:rFonts w:ascii="Arial" w:hAnsi="Arial" w:cs="Arial"/>
                <w:b/>
                <w:sz w:val="18"/>
                <w:szCs w:val="18"/>
              </w:rPr>
            </w:pPr>
            <w:r w:rsidRPr="00B7663A">
              <w:rPr>
                <w:rFonts w:ascii="Arial" w:hAnsi="Arial" w:cs="Arial"/>
                <w:b/>
                <w:sz w:val="18"/>
                <w:szCs w:val="18"/>
              </w:rPr>
              <w:t>100</w:t>
            </w:r>
          </w:p>
        </w:tc>
      </w:tr>
      <w:tr w:rsidR="00D20DB4" w:rsidRPr="00B7663A" w14:paraId="2BEA2F8A" w14:textId="77777777">
        <w:tc>
          <w:tcPr>
            <w:tcW w:w="1268" w:type="dxa"/>
            <w:shd w:val="clear" w:color="auto" w:fill="B8CCE4"/>
          </w:tcPr>
          <w:p w14:paraId="2BEA2F86" w14:textId="77777777" w:rsidR="00D20DB4" w:rsidRPr="00B7663A" w:rsidRDefault="00D20DB4" w:rsidP="00A05146">
            <w:pPr>
              <w:rPr>
                <w:rFonts w:ascii="Arial" w:hAnsi="Arial" w:cs="Arial"/>
                <w:b/>
                <w:sz w:val="18"/>
                <w:szCs w:val="18"/>
              </w:rPr>
            </w:pPr>
            <w:smartTag w:uri="urn:schemas-microsoft-com:office:smarttags" w:element="place">
              <w:smartTag w:uri="urn:schemas-microsoft-com:office:smarttags" w:element="City">
                <w:r w:rsidRPr="00B7663A">
                  <w:rPr>
                    <w:rFonts w:ascii="Arial" w:hAnsi="Arial" w:cs="Arial"/>
                    <w:b/>
                    <w:sz w:val="18"/>
                    <w:szCs w:val="18"/>
                  </w:rPr>
                  <w:t>Eastlake</w:t>
                </w:r>
              </w:smartTag>
            </w:smartTag>
            <w:r w:rsidRPr="00B7663A">
              <w:rPr>
                <w:rFonts w:ascii="Arial" w:hAnsi="Arial" w:cs="Arial"/>
                <w:b/>
                <w:sz w:val="18"/>
                <w:szCs w:val="18"/>
              </w:rPr>
              <w:t xml:space="preserve"> Office</w:t>
            </w:r>
          </w:p>
        </w:tc>
        <w:tc>
          <w:tcPr>
            <w:tcW w:w="1194" w:type="dxa"/>
            <w:shd w:val="clear" w:color="auto" w:fill="B8CCE4"/>
          </w:tcPr>
          <w:p w14:paraId="2BEA2F87" w14:textId="77777777" w:rsidR="00D20DB4" w:rsidRPr="00B7663A" w:rsidRDefault="00D20DB4" w:rsidP="00A05146">
            <w:pPr>
              <w:rPr>
                <w:rFonts w:ascii="Arial" w:hAnsi="Arial" w:cs="Arial"/>
                <w:b/>
                <w:sz w:val="18"/>
                <w:szCs w:val="18"/>
              </w:rPr>
            </w:pPr>
            <w:r w:rsidRPr="00B7663A">
              <w:rPr>
                <w:rFonts w:ascii="Arial" w:hAnsi="Arial" w:cs="Arial"/>
                <w:b/>
                <w:sz w:val="18"/>
                <w:szCs w:val="18"/>
              </w:rPr>
              <w:t>Office</w:t>
            </w:r>
          </w:p>
        </w:tc>
        <w:tc>
          <w:tcPr>
            <w:tcW w:w="1165" w:type="dxa"/>
            <w:shd w:val="clear" w:color="auto" w:fill="B8CCE4"/>
          </w:tcPr>
          <w:p w14:paraId="2BEA2F88" w14:textId="77777777" w:rsidR="00D20DB4" w:rsidRPr="00B7663A" w:rsidRDefault="00D20DB4" w:rsidP="00A05146">
            <w:pPr>
              <w:rPr>
                <w:rFonts w:ascii="Arial" w:hAnsi="Arial" w:cs="Arial"/>
                <w:b/>
                <w:sz w:val="18"/>
                <w:szCs w:val="18"/>
              </w:rPr>
            </w:pPr>
            <w:r w:rsidRPr="00B7663A">
              <w:rPr>
                <w:rFonts w:ascii="Arial" w:hAnsi="Arial" w:cs="Arial"/>
                <w:b/>
                <w:sz w:val="18"/>
                <w:szCs w:val="18"/>
              </w:rPr>
              <w:t>Elm St</w:t>
            </w:r>
          </w:p>
        </w:tc>
        <w:tc>
          <w:tcPr>
            <w:tcW w:w="1204" w:type="dxa"/>
            <w:shd w:val="clear" w:color="auto" w:fill="B8CCE4"/>
          </w:tcPr>
          <w:p w14:paraId="2BEA2F89" w14:textId="77777777" w:rsidR="00D20DB4" w:rsidRPr="00B7663A" w:rsidRDefault="00D20DB4" w:rsidP="00A05146">
            <w:pPr>
              <w:rPr>
                <w:rFonts w:ascii="Arial" w:hAnsi="Arial" w:cs="Arial"/>
                <w:b/>
                <w:sz w:val="18"/>
                <w:szCs w:val="18"/>
              </w:rPr>
            </w:pPr>
            <w:r w:rsidRPr="00B7663A">
              <w:rPr>
                <w:rFonts w:ascii="Arial" w:hAnsi="Arial" w:cs="Arial"/>
                <w:b/>
                <w:sz w:val="18"/>
                <w:szCs w:val="18"/>
              </w:rPr>
              <w:t>100</w:t>
            </w:r>
          </w:p>
        </w:tc>
      </w:tr>
      <w:tr w:rsidR="00D20DB4" w:rsidRPr="00B7663A" w14:paraId="2BEA2F8F" w14:textId="77777777">
        <w:tc>
          <w:tcPr>
            <w:tcW w:w="1268" w:type="dxa"/>
            <w:shd w:val="clear" w:color="auto" w:fill="B8CCE4"/>
          </w:tcPr>
          <w:p w14:paraId="2BEA2F8B" w14:textId="77777777" w:rsidR="00D20DB4" w:rsidRPr="00B7663A" w:rsidRDefault="00D20DB4" w:rsidP="00A05146">
            <w:pPr>
              <w:rPr>
                <w:rFonts w:ascii="Arial" w:hAnsi="Arial" w:cs="Arial"/>
                <w:b/>
                <w:sz w:val="18"/>
                <w:szCs w:val="18"/>
              </w:rPr>
            </w:pPr>
            <w:r w:rsidRPr="00B7663A">
              <w:rPr>
                <w:rFonts w:ascii="Arial" w:hAnsi="Arial" w:cs="Arial"/>
                <w:b/>
                <w:sz w:val="18"/>
                <w:szCs w:val="18"/>
              </w:rPr>
              <w:t>Samish</w:t>
            </w:r>
          </w:p>
        </w:tc>
        <w:tc>
          <w:tcPr>
            <w:tcW w:w="1194" w:type="dxa"/>
            <w:shd w:val="clear" w:color="auto" w:fill="B8CCE4"/>
          </w:tcPr>
          <w:p w14:paraId="2BEA2F8C" w14:textId="77777777" w:rsidR="00D20DB4" w:rsidRPr="00B7663A" w:rsidRDefault="00D20DB4" w:rsidP="00A05146">
            <w:pPr>
              <w:rPr>
                <w:rFonts w:ascii="Arial" w:hAnsi="Arial" w:cs="Arial"/>
                <w:b/>
                <w:sz w:val="18"/>
                <w:szCs w:val="18"/>
              </w:rPr>
            </w:pPr>
            <w:r w:rsidRPr="00B7663A">
              <w:rPr>
                <w:rFonts w:ascii="Arial" w:hAnsi="Arial" w:cs="Arial"/>
                <w:b/>
                <w:sz w:val="18"/>
                <w:szCs w:val="18"/>
              </w:rPr>
              <w:t>Park</w:t>
            </w:r>
          </w:p>
        </w:tc>
        <w:tc>
          <w:tcPr>
            <w:tcW w:w="1165" w:type="dxa"/>
            <w:shd w:val="clear" w:color="auto" w:fill="B8CCE4"/>
          </w:tcPr>
          <w:p w14:paraId="2BEA2F8D" w14:textId="77777777" w:rsidR="00D20DB4" w:rsidRPr="00B7663A" w:rsidRDefault="00D20DB4" w:rsidP="00A05146">
            <w:pPr>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East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204" w:type="dxa"/>
            <w:shd w:val="clear" w:color="auto" w:fill="B8CCE4"/>
          </w:tcPr>
          <w:p w14:paraId="2BEA2F8E" w14:textId="77777777" w:rsidR="00D20DB4" w:rsidRPr="00B7663A" w:rsidRDefault="00D20DB4" w:rsidP="00A05146">
            <w:pPr>
              <w:rPr>
                <w:rFonts w:ascii="Arial" w:hAnsi="Arial" w:cs="Arial"/>
                <w:b/>
                <w:sz w:val="18"/>
                <w:szCs w:val="18"/>
              </w:rPr>
            </w:pPr>
            <w:r w:rsidRPr="00B7663A">
              <w:rPr>
                <w:rFonts w:ascii="Arial" w:hAnsi="Arial" w:cs="Arial"/>
                <w:b/>
                <w:sz w:val="18"/>
                <w:szCs w:val="18"/>
              </w:rPr>
              <w:t>200</w:t>
            </w:r>
          </w:p>
        </w:tc>
      </w:tr>
      <w:tr w:rsidR="00D20DB4" w:rsidRPr="00B7663A" w14:paraId="2BEA2F94" w14:textId="77777777">
        <w:tc>
          <w:tcPr>
            <w:tcW w:w="1268" w:type="dxa"/>
            <w:shd w:val="clear" w:color="auto" w:fill="B8CCE4"/>
          </w:tcPr>
          <w:p w14:paraId="2BEA2F90" w14:textId="77777777" w:rsidR="00D20DB4" w:rsidRPr="00B7663A" w:rsidRDefault="00D20DB4" w:rsidP="00A05146">
            <w:pPr>
              <w:rPr>
                <w:rFonts w:ascii="Arial" w:hAnsi="Arial" w:cs="Arial"/>
                <w:b/>
                <w:sz w:val="18"/>
                <w:szCs w:val="18"/>
              </w:rPr>
            </w:pPr>
            <w:r w:rsidRPr="00B7663A">
              <w:rPr>
                <w:rFonts w:ascii="Arial" w:hAnsi="Arial" w:cs="Arial"/>
                <w:b/>
                <w:sz w:val="18"/>
                <w:szCs w:val="18"/>
              </w:rPr>
              <w:t>Westview</w:t>
            </w:r>
          </w:p>
        </w:tc>
        <w:tc>
          <w:tcPr>
            <w:tcW w:w="1194" w:type="dxa"/>
            <w:shd w:val="clear" w:color="auto" w:fill="B8CCE4"/>
          </w:tcPr>
          <w:p w14:paraId="2BEA2F91" w14:textId="77777777" w:rsidR="00D20DB4" w:rsidRPr="00B7663A" w:rsidRDefault="00D20DB4" w:rsidP="00A05146">
            <w:pPr>
              <w:rPr>
                <w:rFonts w:ascii="Arial" w:hAnsi="Arial" w:cs="Arial"/>
                <w:b/>
                <w:sz w:val="18"/>
                <w:szCs w:val="18"/>
              </w:rPr>
            </w:pPr>
            <w:r w:rsidRPr="00B7663A">
              <w:rPr>
                <w:rFonts w:ascii="Arial" w:hAnsi="Arial" w:cs="Arial"/>
                <w:b/>
                <w:sz w:val="18"/>
                <w:szCs w:val="18"/>
              </w:rPr>
              <w:t>Park</w:t>
            </w:r>
          </w:p>
        </w:tc>
        <w:tc>
          <w:tcPr>
            <w:tcW w:w="1165" w:type="dxa"/>
            <w:shd w:val="clear" w:color="auto" w:fill="B8CCE4"/>
          </w:tcPr>
          <w:p w14:paraId="2BEA2F92" w14:textId="77777777" w:rsidR="00D20DB4" w:rsidRPr="00B7663A" w:rsidRDefault="00D20DB4" w:rsidP="00A05146">
            <w:pPr>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West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204" w:type="dxa"/>
            <w:shd w:val="clear" w:color="auto" w:fill="B8CCE4"/>
          </w:tcPr>
          <w:p w14:paraId="2BEA2F93" w14:textId="77777777" w:rsidR="00D20DB4" w:rsidRPr="00B7663A" w:rsidRDefault="00D20DB4" w:rsidP="00A05146">
            <w:pPr>
              <w:rPr>
                <w:rFonts w:ascii="Arial" w:hAnsi="Arial" w:cs="Arial"/>
                <w:b/>
                <w:sz w:val="18"/>
                <w:szCs w:val="18"/>
              </w:rPr>
            </w:pPr>
            <w:r w:rsidRPr="00B7663A">
              <w:rPr>
                <w:rFonts w:ascii="Arial" w:hAnsi="Arial" w:cs="Arial"/>
                <w:b/>
                <w:sz w:val="18"/>
                <w:szCs w:val="18"/>
              </w:rPr>
              <w:t>200</w:t>
            </w:r>
          </w:p>
        </w:tc>
      </w:tr>
    </w:tbl>
    <w:p w14:paraId="2BEA2F95" w14:textId="77777777" w:rsidR="00D20DB4" w:rsidRPr="00BD437C" w:rsidRDefault="00D20DB4" w:rsidP="0088786F">
      <w:pPr>
        <w:spacing w:before="240" w:after="240"/>
        <w:ind w:left="720"/>
        <w:rPr>
          <w:rFonts w:ascii="Arial" w:hAnsi="Arial" w:cs="Arial"/>
          <w:b/>
        </w:rPr>
      </w:pPr>
      <w:r w:rsidRPr="00BD437C">
        <w:rPr>
          <w:rFonts w:ascii="Arial" w:hAnsi="Arial" w:cs="Arial"/>
          <w:b/>
        </w:rPr>
        <w:t>OWNER: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5"/>
        <w:gridCol w:w="1267"/>
        <w:gridCol w:w="1501"/>
        <w:gridCol w:w="1611"/>
      </w:tblGrid>
      <w:tr w:rsidR="00D20DB4" w:rsidRPr="00B7663A" w14:paraId="2BEA2F9A" w14:textId="77777777">
        <w:tc>
          <w:tcPr>
            <w:tcW w:w="1165" w:type="dxa"/>
            <w:shd w:val="clear" w:color="auto" w:fill="365F91"/>
          </w:tcPr>
          <w:p w14:paraId="2BEA2F96" w14:textId="77777777" w:rsidR="00D20DB4" w:rsidRPr="00B7663A" w:rsidRDefault="00D20DB4" w:rsidP="00A05146">
            <w:pPr>
              <w:rPr>
                <w:rFonts w:ascii="Arial" w:hAnsi="Arial" w:cs="Arial"/>
                <w:b/>
                <w:color w:val="FFFFFF"/>
                <w:sz w:val="18"/>
                <w:szCs w:val="18"/>
              </w:rPr>
            </w:pPr>
            <w:r w:rsidRPr="00B7663A">
              <w:rPr>
                <w:rFonts w:ascii="Arial" w:hAnsi="Arial" w:cs="Arial"/>
                <w:b/>
                <w:color w:val="FFFFFF"/>
                <w:sz w:val="18"/>
                <w:szCs w:val="18"/>
              </w:rPr>
              <w:t>OwnerID</w:t>
            </w:r>
          </w:p>
        </w:tc>
        <w:tc>
          <w:tcPr>
            <w:tcW w:w="1204" w:type="dxa"/>
            <w:shd w:val="clear" w:color="auto" w:fill="365F91"/>
          </w:tcPr>
          <w:p w14:paraId="2BEA2F97" w14:textId="77777777" w:rsidR="00D20DB4" w:rsidRPr="00B7663A" w:rsidRDefault="00D20DB4" w:rsidP="00A05146">
            <w:pPr>
              <w:rPr>
                <w:rFonts w:ascii="Arial" w:hAnsi="Arial" w:cs="Arial"/>
                <w:b/>
                <w:color w:val="FFFFFF"/>
                <w:sz w:val="18"/>
                <w:szCs w:val="18"/>
              </w:rPr>
            </w:pPr>
            <w:r w:rsidRPr="00B7663A">
              <w:rPr>
                <w:rFonts w:ascii="Arial" w:hAnsi="Arial" w:cs="Arial"/>
                <w:b/>
                <w:color w:val="FFFFFF"/>
                <w:sz w:val="18"/>
                <w:szCs w:val="18"/>
              </w:rPr>
              <w:t>OwnerName</w:t>
            </w:r>
          </w:p>
        </w:tc>
        <w:tc>
          <w:tcPr>
            <w:tcW w:w="1501" w:type="dxa"/>
            <w:shd w:val="clear" w:color="auto" w:fill="365F91"/>
          </w:tcPr>
          <w:p w14:paraId="2BEA2F98" w14:textId="77777777" w:rsidR="00D20DB4" w:rsidRPr="00B7663A" w:rsidRDefault="00D20DB4" w:rsidP="00A05146">
            <w:pPr>
              <w:rPr>
                <w:rFonts w:ascii="Arial" w:hAnsi="Arial" w:cs="Arial"/>
                <w:b/>
                <w:color w:val="FFFFFF"/>
                <w:sz w:val="18"/>
                <w:szCs w:val="18"/>
              </w:rPr>
            </w:pPr>
            <w:r w:rsidRPr="00B7663A">
              <w:rPr>
                <w:rFonts w:ascii="Arial" w:hAnsi="Arial" w:cs="Arial"/>
                <w:b/>
                <w:color w:val="FFFFFF"/>
                <w:sz w:val="18"/>
                <w:szCs w:val="18"/>
              </w:rPr>
              <w:t>OwnerPhone</w:t>
            </w:r>
          </w:p>
        </w:tc>
        <w:tc>
          <w:tcPr>
            <w:tcW w:w="1611" w:type="dxa"/>
            <w:shd w:val="clear" w:color="auto" w:fill="365F91"/>
          </w:tcPr>
          <w:p w14:paraId="2BEA2F99" w14:textId="77777777" w:rsidR="00D20DB4" w:rsidRPr="00B7663A" w:rsidRDefault="00D20DB4" w:rsidP="00A05146">
            <w:pPr>
              <w:rPr>
                <w:rFonts w:ascii="Arial" w:hAnsi="Arial" w:cs="Arial"/>
                <w:b/>
                <w:color w:val="FFFFFF"/>
                <w:sz w:val="18"/>
                <w:szCs w:val="18"/>
              </w:rPr>
            </w:pPr>
            <w:r w:rsidRPr="00B7663A">
              <w:rPr>
                <w:rFonts w:ascii="Arial" w:hAnsi="Arial" w:cs="Arial"/>
                <w:b/>
                <w:color w:val="FFFFFF"/>
                <w:sz w:val="18"/>
                <w:szCs w:val="18"/>
              </w:rPr>
              <w:t>BillingAddress</w:t>
            </w:r>
          </w:p>
        </w:tc>
      </w:tr>
      <w:tr w:rsidR="00D20DB4" w:rsidRPr="00B7663A" w14:paraId="2BEA2F9F" w14:textId="77777777">
        <w:tc>
          <w:tcPr>
            <w:tcW w:w="1165" w:type="dxa"/>
            <w:shd w:val="clear" w:color="auto" w:fill="B8CCE4"/>
          </w:tcPr>
          <w:p w14:paraId="2BEA2F9B" w14:textId="77777777" w:rsidR="00D20DB4" w:rsidRPr="00B7663A" w:rsidRDefault="00D20DB4" w:rsidP="00A05146">
            <w:pPr>
              <w:rPr>
                <w:rFonts w:ascii="Arial" w:hAnsi="Arial" w:cs="Arial"/>
                <w:b/>
                <w:sz w:val="18"/>
                <w:szCs w:val="18"/>
              </w:rPr>
            </w:pPr>
            <w:r w:rsidRPr="00B7663A">
              <w:rPr>
                <w:rFonts w:ascii="Arial" w:hAnsi="Arial" w:cs="Arial"/>
                <w:b/>
                <w:sz w:val="18"/>
                <w:szCs w:val="18"/>
              </w:rPr>
              <w:t>100</w:t>
            </w:r>
          </w:p>
        </w:tc>
        <w:tc>
          <w:tcPr>
            <w:tcW w:w="1204" w:type="dxa"/>
            <w:shd w:val="clear" w:color="auto" w:fill="B8CCE4"/>
          </w:tcPr>
          <w:p w14:paraId="2BEA2F9C" w14:textId="77777777" w:rsidR="00D20DB4" w:rsidRPr="00B7663A" w:rsidRDefault="00D20DB4" w:rsidP="00A05146">
            <w:pPr>
              <w:rPr>
                <w:rFonts w:ascii="Arial" w:hAnsi="Arial" w:cs="Arial"/>
                <w:b/>
                <w:sz w:val="18"/>
                <w:szCs w:val="18"/>
              </w:rPr>
            </w:pPr>
            <w:r w:rsidRPr="00B7663A">
              <w:rPr>
                <w:rFonts w:ascii="Arial" w:hAnsi="Arial" w:cs="Arial"/>
                <w:b/>
                <w:sz w:val="18"/>
                <w:szCs w:val="18"/>
              </w:rPr>
              <w:t>E.J. Jones</w:t>
            </w:r>
          </w:p>
        </w:tc>
        <w:tc>
          <w:tcPr>
            <w:tcW w:w="1501" w:type="dxa"/>
            <w:shd w:val="clear" w:color="auto" w:fill="B8CCE4"/>
          </w:tcPr>
          <w:p w14:paraId="2BEA2F9D" w14:textId="77777777" w:rsidR="00D20DB4" w:rsidRPr="00B7663A" w:rsidRDefault="00D20DB4" w:rsidP="00A05146">
            <w:pPr>
              <w:rPr>
                <w:rFonts w:ascii="Arial" w:hAnsi="Arial" w:cs="Arial"/>
                <w:b/>
                <w:sz w:val="18"/>
                <w:szCs w:val="18"/>
              </w:rPr>
            </w:pPr>
            <w:r w:rsidRPr="00B7663A">
              <w:rPr>
                <w:rFonts w:ascii="Arial" w:hAnsi="Arial" w:cs="Arial"/>
                <w:b/>
                <w:sz w:val="18"/>
                <w:szCs w:val="18"/>
              </w:rPr>
              <w:t>223-1111</w:t>
            </w:r>
          </w:p>
        </w:tc>
        <w:tc>
          <w:tcPr>
            <w:tcW w:w="1611" w:type="dxa"/>
            <w:shd w:val="clear" w:color="auto" w:fill="B8CCE4"/>
          </w:tcPr>
          <w:p w14:paraId="2BEA2F9E" w14:textId="77777777" w:rsidR="00D20DB4" w:rsidRPr="00B7663A" w:rsidRDefault="00D20DB4" w:rsidP="00A05146">
            <w:pPr>
              <w:rPr>
                <w:rFonts w:ascii="Arial" w:hAnsi="Arial" w:cs="Arial"/>
                <w:b/>
                <w:sz w:val="18"/>
                <w:szCs w:val="18"/>
              </w:rPr>
            </w:pPr>
            <w:smartTag w:uri="urn:schemas-microsoft-com:office:smarttags" w:element="address">
              <w:smartTag w:uri="urn:schemas-microsoft-com:office:smarttags" w:element="Street">
                <w:r w:rsidRPr="00B7663A">
                  <w:rPr>
                    <w:rFonts w:ascii="Arial" w:hAnsi="Arial" w:cs="Arial"/>
                    <w:b/>
                    <w:sz w:val="18"/>
                    <w:szCs w:val="18"/>
                  </w:rPr>
                  <w:t>2nd Street</w:t>
                </w:r>
              </w:smartTag>
            </w:smartTag>
          </w:p>
        </w:tc>
      </w:tr>
      <w:tr w:rsidR="00D20DB4" w:rsidRPr="00B7663A" w14:paraId="2BEA2FA4" w14:textId="77777777">
        <w:tc>
          <w:tcPr>
            <w:tcW w:w="1165" w:type="dxa"/>
            <w:shd w:val="clear" w:color="auto" w:fill="B8CCE4"/>
          </w:tcPr>
          <w:p w14:paraId="2BEA2FA0" w14:textId="77777777" w:rsidR="00D20DB4" w:rsidRPr="00B7663A" w:rsidRDefault="00D20DB4" w:rsidP="00A05146">
            <w:pPr>
              <w:rPr>
                <w:rFonts w:ascii="Arial" w:hAnsi="Arial" w:cs="Arial"/>
                <w:b/>
                <w:sz w:val="18"/>
                <w:szCs w:val="18"/>
              </w:rPr>
            </w:pPr>
            <w:r w:rsidRPr="00B7663A">
              <w:rPr>
                <w:rFonts w:ascii="Arial" w:hAnsi="Arial" w:cs="Arial"/>
                <w:b/>
                <w:sz w:val="18"/>
                <w:szCs w:val="18"/>
              </w:rPr>
              <w:t>200</w:t>
            </w:r>
          </w:p>
        </w:tc>
        <w:tc>
          <w:tcPr>
            <w:tcW w:w="1204" w:type="dxa"/>
            <w:shd w:val="clear" w:color="auto" w:fill="B8CCE4"/>
          </w:tcPr>
          <w:p w14:paraId="2BEA2FA1" w14:textId="77777777" w:rsidR="00D20DB4" w:rsidRPr="00B7663A" w:rsidRDefault="00D20DB4" w:rsidP="00A05146">
            <w:pPr>
              <w:rPr>
                <w:rFonts w:ascii="Arial" w:hAnsi="Arial" w:cs="Arial"/>
                <w:b/>
                <w:sz w:val="18"/>
                <w:szCs w:val="18"/>
              </w:rPr>
            </w:pPr>
            <w:r w:rsidRPr="00B7663A">
              <w:rPr>
                <w:rFonts w:ascii="Arial" w:hAnsi="Arial" w:cs="Arial"/>
                <w:b/>
                <w:sz w:val="18"/>
                <w:szCs w:val="18"/>
              </w:rPr>
              <w:t>City</w:t>
            </w:r>
          </w:p>
        </w:tc>
        <w:tc>
          <w:tcPr>
            <w:tcW w:w="1501" w:type="dxa"/>
            <w:shd w:val="clear" w:color="auto" w:fill="B8CCE4"/>
          </w:tcPr>
          <w:p w14:paraId="2BEA2FA2" w14:textId="77777777" w:rsidR="00D20DB4" w:rsidRPr="00B7663A" w:rsidRDefault="00D20DB4" w:rsidP="00A05146">
            <w:pPr>
              <w:rPr>
                <w:rFonts w:ascii="Arial" w:hAnsi="Arial" w:cs="Arial"/>
                <w:b/>
                <w:sz w:val="18"/>
                <w:szCs w:val="18"/>
              </w:rPr>
            </w:pPr>
            <w:r w:rsidRPr="00B7663A">
              <w:rPr>
                <w:rFonts w:ascii="Arial" w:hAnsi="Arial" w:cs="Arial"/>
                <w:b/>
                <w:sz w:val="18"/>
                <w:szCs w:val="18"/>
              </w:rPr>
              <w:t>222-0030</w:t>
            </w:r>
          </w:p>
        </w:tc>
        <w:tc>
          <w:tcPr>
            <w:tcW w:w="1611" w:type="dxa"/>
            <w:shd w:val="clear" w:color="auto" w:fill="B8CCE4"/>
          </w:tcPr>
          <w:p w14:paraId="2BEA2FA3" w14:textId="77777777" w:rsidR="00D20DB4" w:rsidRPr="00B7663A" w:rsidRDefault="00D20DB4" w:rsidP="00A05146">
            <w:pPr>
              <w:rPr>
                <w:rFonts w:ascii="Arial" w:hAnsi="Arial" w:cs="Arial"/>
                <w:b/>
                <w:sz w:val="18"/>
                <w:szCs w:val="18"/>
              </w:rPr>
            </w:pPr>
            <w:r w:rsidRPr="00B7663A">
              <w:rPr>
                <w:rFonts w:ascii="Arial" w:hAnsi="Arial" w:cs="Arial"/>
                <w:b/>
                <w:sz w:val="18"/>
                <w:szCs w:val="18"/>
              </w:rPr>
              <w:t>City Hall</w:t>
            </w:r>
          </w:p>
        </w:tc>
      </w:tr>
    </w:tbl>
    <w:p w14:paraId="2BEA2FA5" w14:textId="77777777" w:rsidR="00D20DB4" w:rsidRDefault="00D20DB4" w:rsidP="003D26F7">
      <w:pPr>
        <w:pStyle w:val="IM-Review-Question"/>
        <w:keepNext/>
        <w:keepLines/>
        <w:numPr>
          <w:ilvl w:val="0"/>
          <w:numId w:val="37"/>
        </w:numPr>
        <w:spacing w:before="240" w:line="240" w:lineRule="auto"/>
      </w:pPr>
      <w:r w:rsidRPr="003D26F7">
        <w:t>Create a sample list of owners, properties, and services. Your list will be similar to that in Figure 1-31. Your list should include the data items from part A as well as the date, description, and amount charged for each service.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0"/>
        <w:gridCol w:w="1017"/>
        <w:gridCol w:w="857"/>
        <w:gridCol w:w="1150"/>
        <w:gridCol w:w="1203"/>
        <w:gridCol w:w="1346"/>
        <w:gridCol w:w="750"/>
        <w:gridCol w:w="599"/>
        <w:gridCol w:w="1010"/>
      </w:tblGrid>
      <w:tr w:rsidR="00D20DB4" w:rsidRPr="00B7663A" w14:paraId="2BEA2FAF" w14:textId="77777777">
        <w:tc>
          <w:tcPr>
            <w:tcW w:w="1310" w:type="dxa"/>
            <w:shd w:val="clear" w:color="auto" w:fill="365F91"/>
          </w:tcPr>
          <w:p w14:paraId="2BEA2FA6"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PropertyName</w:t>
            </w:r>
          </w:p>
        </w:tc>
        <w:tc>
          <w:tcPr>
            <w:tcW w:w="1017" w:type="dxa"/>
            <w:shd w:val="clear" w:color="auto" w:fill="365F91"/>
          </w:tcPr>
          <w:p w14:paraId="2BEA2FA7"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Type</w:t>
            </w:r>
          </w:p>
        </w:tc>
        <w:tc>
          <w:tcPr>
            <w:tcW w:w="857" w:type="dxa"/>
            <w:shd w:val="clear" w:color="auto" w:fill="365F91"/>
          </w:tcPr>
          <w:p w14:paraId="2BEA2FA8"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Address</w:t>
            </w:r>
          </w:p>
        </w:tc>
        <w:tc>
          <w:tcPr>
            <w:tcW w:w="1150" w:type="dxa"/>
            <w:shd w:val="clear" w:color="auto" w:fill="365F91"/>
          </w:tcPr>
          <w:p w14:paraId="2BEA2FA9"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OwnerName</w:t>
            </w:r>
          </w:p>
        </w:tc>
        <w:tc>
          <w:tcPr>
            <w:tcW w:w="1203" w:type="dxa"/>
            <w:shd w:val="clear" w:color="auto" w:fill="365F91"/>
          </w:tcPr>
          <w:p w14:paraId="2BEA2FAA"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OwnerPhone</w:t>
            </w:r>
          </w:p>
        </w:tc>
        <w:tc>
          <w:tcPr>
            <w:tcW w:w="1346" w:type="dxa"/>
            <w:shd w:val="clear" w:color="auto" w:fill="365F91"/>
          </w:tcPr>
          <w:p w14:paraId="2BEA2FAB"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BillingAddress</w:t>
            </w:r>
          </w:p>
        </w:tc>
        <w:tc>
          <w:tcPr>
            <w:tcW w:w="750" w:type="dxa"/>
            <w:shd w:val="clear" w:color="auto" w:fill="365F91"/>
          </w:tcPr>
          <w:p w14:paraId="2BEA2FAC"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Date</w:t>
            </w:r>
          </w:p>
        </w:tc>
        <w:tc>
          <w:tcPr>
            <w:tcW w:w="599" w:type="dxa"/>
            <w:shd w:val="clear" w:color="auto" w:fill="365F91"/>
          </w:tcPr>
          <w:p w14:paraId="2BEA2FAD"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Desc</w:t>
            </w:r>
          </w:p>
        </w:tc>
        <w:tc>
          <w:tcPr>
            <w:tcW w:w="1128" w:type="dxa"/>
            <w:shd w:val="clear" w:color="auto" w:fill="365F91"/>
          </w:tcPr>
          <w:p w14:paraId="2BEA2FAE"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Charge</w:t>
            </w:r>
          </w:p>
        </w:tc>
      </w:tr>
      <w:tr w:rsidR="00D20DB4" w:rsidRPr="00B7663A" w14:paraId="2BEA2FB9" w14:textId="77777777">
        <w:tc>
          <w:tcPr>
            <w:tcW w:w="1310" w:type="dxa"/>
            <w:shd w:val="clear" w:color="auto" w:fill="B8CCE4"/>
          </w:tcPr>
          <w:p w14:paraId="2BEA2FB0" w14:textId="77777777"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Jones Home</w:t>
            </w:r>
          </w:p>
        </w:tc>
        <w:tc>
          <w:tcPr>
            <w:tcW w:w="1017" w:type="dxa"/>
            <w:shd w:val="clear" w:color="auto" w:fill="B8CCE4"/>
          </w:tcPr>
          <w:p w14:paraId="2BEA2FB1" w14:textId="77777777"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Residence</w:t>
            </w:r>
          </w:p>
        </w:tc>
        <w:tc>
          <w:tcPr>
            <w:tcW w:w="857" w:type="dxa"/>
            <w:shd w:val="clear" w:color="auto" w:fill="B8CCE4"/>
          </w:tcPr>
          <w:p w14:paraId="2BEA2FB2" w14:textId="77777777"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Elm St</w:t>
            </w:r>
          </w:p>
        </w:tc>
        <w:tc>
          <w:tcPr>
            <w:tcW w:w="1150" w:type="dxa"/>
            <w:shd w:val="clear" w:color="auto" w:fill="B8CCE4"/>
          </w:tcPr>
          <w:p w14:paraId="2BEA2FB3" w14:textId="77777777"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E.J. Jones</w:t>
            </w:r>
          </w:p>
        </w:tc>
        <w:tc>
          <w:tcPr>
            <w:tcW w:w="1203" w:type="dxa"/>
            <w:shd w:val="clear" w:color="auto" w:fill="B8CCE4"/>
          </w:tcPr>
          <w:p w14:paraId="2BEA2FB4"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14:paraId="2BEA2FB5"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750" w:type="dxa"/>
            <w:shd w:val="clear" w:color="auto" w:fill="B8CCE4"/>
          </w:tcPr>
          <w:p w14:paraId="2BEA2FB6" w14:textId="61D37F01"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2/2/</w:t>
            </w:r>
            <w:r w:rsidR="00D00A0D">
              <w:rPr>
                <w:rFonts w:ascii="Arial" w:hAnsi="Arial" w:cs="Arial"/>
                <w:b/>
                <w:sz w:val="16"/>
                <w:szCs w:val="16"/>
              </w:rPr>
              <w:t>14</w:t>
            </w:r>
          </w:p>
        </w:tc>
        <w:tc>
          <w:tcPr>
            <w:tcW w:w="599" w:type="dxa"/>
            <w:shd w:val="clear" w:color="auto" w:fill="B8CCE4"/>
          </w:tcPr>
          <w:p w14:paraId="2BEA2FB7"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B8"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125.00</w:t>
            </w:r>
          </w:p>
        </w:tc>
      </w:tr>
      <w:tr w:rsidR="00D20DB4" w:rsidRPr="00B7663A" w14:paraId="2BEA2FC3" w14:textId="77777777">
        <w:tc>
          <w:tcPr>
            <w:tcW w:w="1310" w:type="dxa"/>
            <w:shd w:val="clear" w:color="auto" w:fill="B8CCE4"/>
          </w:tcPr>
          <w:p w14:paraId="2BEA2FBA"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City">
                <w:r w:rsidRPr="00B7663A">
                  <w:rPr>
                    <w:rFonts w:ascii="Arial" w:hAnsi="Arial" w:cs="Arial"/>
                    <w:b/>
                    <w:sz w:val="16"/>
                    <w:szCs w:val="16"/>
                  </w:rPr>
                  <w:t>Eastlake</w:t>
                </w:r>
              </w:smartTag>
            </w:smartTag>
            <w:r w:rsidRPr="00B7663A">
              <w:rPr>
                <w:rFonts w:ascii="Arial" w:hAnsi="Arial" w:cs="Arial"/>
                <w:b/>
                <w:sz w:val="16"/>
                <w:szCs w:val="16"/>
              </w:rPr>
              <w:t xml:space="preserve"> Office</w:t>
            </w:r>
          </w:p>
        </w:tc>
        <w:tc>
          <w:tcPr>
            <w:tcW w:w="1017" w:type="dxa"/>
            <w:shd w:val="clear" w:color="auto" w:fill="B8CCE4"/>
          </w:tcPr>
          <w:p w14:paraId="2BEA2FBB"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Office</w:t>
            </w:r>
          </w:p>
        </w:tc>
        <w:tc>
          <w:tcPr>
            <w:tcW w:w="857" w:type="dxa"/>
            <w:shd w:val="clear" w:color="auto" w:fill="B8CCE4"/>
          </w:tcPr>
          <w:p w14:paraId="2BEA2FBC"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Elm St</w:t>
            </w:r>
          </w:p>
        </w:tc>
        <w:tc>
          <w:tcPr>
            <w:tcW w:w="1150" w:type="dxa"/>
            <w:shd w:val="clear" w:color="auto" w:fill="B8CCE4"/>
          </w:tcPr>
          <w:p w14:paraId="2BEA2FBD"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E.J. Jones</w:t>
            </w:r>
          </w:p>
        </w:tc>
        <w:tc>
          <w:tcPr>
            <w:tcW w:w="1203" w:type="dxa"/>
            <w:shd w:val="clear" w:color="auto" w:fill="B8CCE4"/>
          </w:tcPr>
          <w:p w14:paraId="2BEA2FBE"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14:paraId="2BEA2FBF"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750" w:type="dxa"/>
            <w:shd w:val="clear" w:color="auto" w:fill="B8CCE4"/>
          </w:tcPr>
          <w:p w14:paraId="2BEA2FC0" w14:textId="4F776BF1"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2/7/</w:t>
            </w:r>
            <w:r w:rsidR="00D00A0D">
              <w:rPr>
                <w:rFonts w:ascii="Arial" w:hAnsi="Arial" w:cs="Arial"/>
                <w:b/>
                <w:sz w:val="16"/>
                <w:szCs w:val="16"/>
              </w:rPr>
              <w:t>14</w:t>
            </w:r>
          </w:p>
        </w:tc>
        <w:tc>
          <w:tcPr>
            <w:tcW w:w="599" w:type="dxa"/>
            <w:shd w:val="clear" w:color="auto" w:fill="B8CCE4"/>
          </w:tcPr>
          <w:p w14:paraId="2BEA2FC1"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C2"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78.44</w:t>
            </w:r>
          </w:p>
        </w:tc>
      </w:tr>
      <w:tr w:rsidR="00D20DB4" w:rsidRPr="00B7663A" w14:paraId="2BEA2FCD" w14:textId="77777777">
        <w:tc>
          <w:tcPr>
            <w:tcW w:w="1310" w:type="dxa"/>
            <w:shd w:val="clear" w:color="auto" w:fill="B8CCE4"/>
          </w:tcPr>
          <w:p w14:paraId="2BEA2FC4"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Samish</w:t>
            </w:r>
          </w:p>
        </w:tc>
        <w:tc>
          <w:tcPr>
            <w:tcW w:w="1017" w:type="dxa"/>
            <w:shd w:val="clear" w:color="auto" w:fill="B8CCE4"/>
          </w:tcPr>
          <w:p w14:paraId="2BEA2FC5"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Park</w:t>
            </w:r>
          </w:p>
        </w:tc>
        <w:tc>
          <w:tcPr>
            <w:tcW w:w="857" w:type="dxa"/>
            <w:shd w:val="clear" w:color="auto" w:fill="B8CCE4"/>
          </w:tcPr>
          <w:p w14:paraId="2BEA2FC6"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PlaceName">
                <w:r w:rsidRPr="00B7663A">
                  <w:rPr>
                    <w:rFonts w:ascii="Arial" w:hAnsi="Arial" w:cs="Arial"/>
                    <w:b/>
                    <w:sz w:val="16"/>
                    <w:szCs w:val="16"/>
                  </w:rPr>
                  <w:t>East</w:t>
                </w:r>
              </w:smartTag>
              <w:r w:rsidRPr="00B7663A">
                <w:rPr>
                  <w:rFonts w:ascii="Arial" w:hAnsi="Arial" w:cs="Arial"/>
                  <w:b/>
                  <w:sz w:val="16"/>
                  <w:szCs w:val="16"/>
                </w:rPr>
                <w:t xml:space="preserve"> </w:t>
              </w:r>
              <w:smartTag w:uri="urn:schemas-microsoft-com:office:smarttags" w:element="PlaceType">
                <w:r w:rsidRPr="00B7663A">
                  <w:rPr>
                    <w:rFonts w:ascii="Arial" w:hAnsi="Arial" w:cs="Arial"/>
                    <w:b/>
                    <w:sz w:val="16"/>
                    <w:szCs w:val="16"/>
                  </w:rPr>
                  <w:t>Park</w:t>
                </w:r>
              </w:smartTag>
            </w:smartTag>
          </w:p>
        </w:tc>
        <w:tc>
          <w:tcPr>
            <w:tcW w:w="1150" w:type="dxa"/>
            <w:shd w:val="clear" w:color="auto" w:fill="B8CCE4"/>
          </w:tcPr>
          <w:p w14:paraId="2BEA2FC7"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w:t>
            </w:r>
          </w:p>
        </w:tc>
        <w:tc>
          <w:tcPr>
            <w:tcW w:w="1203" w:type="dxa"/>
            <w:shd w:val="clear" w:color="auto" w:fill="B8CCE4"/>
          </w:tcPr>
          <w:p w14:paraId="2BEA2FC8"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222-0030</w:t>
            </w:r>
          </w:p>
        </w:tc>
        <w:tc>
          <w:tcPr>
            <w:tcW w:w="1346" w:type="dxa"/>
            <w:shd w:val="clear" w:color="auto" w:fill="B8CCE4"/>
          </w:tcPr>
          <w:p w14:paraId="2BEA2FC9"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 Hall</w:t>
            </w:r>
          </w:p>
        </w:tc>
        <w:tc>
          <w:tcPr>
            <w:tcW w:w="750" w:type="dxa"/>
            <w:shd w:val="clear" w:color="auto" w:fill="B8CCE4"/>
          </w:tcPr>
          <w:p w14:paraId="2BEA2FCA" w14:textId="59A80483"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2/2/</w:t>
            </w:r>
            <w:r w:rsidR="00D00A0D">
              <w:rPr>
                <w:rFonts w:ascii="Arial" w:hAnsi="Arial" w:cs="Arial"/>
                <w:b/>
                <w:sz w:val="16"/>
                <w:szCs w:val="16"/>
              </w:rPr>
              <w:t>14</w:t>
            </w:r>
          </w:p>
        </w:tc>
        <w:tc>
          <w:tcPr>
            <w:tcW w:w="599" w:type="dxa"/>
            <w:shd w:val="clear" w:color="auto" w:fill="B8CCE4"/>
          </w:tcPr>
          <w:p w14:paraId="2BEA2FCB"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CC"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99.50</w:t>
            </w:r>
          </w:p>
        </w:tc>
      </w:tr>
      <w:tr w:rsidR="00D20DB4" w:rsidRPr="00B7663A" w14:paraId="2BEA2FD7" w14:textId="77777777">
        <w:tc>
          <w:tcPr>
            <w:tcW w:w="1310" w:type="dxa"/>
            <w:shd w:val="clear" w:color="auto" w:fill="B8CCE4"/>
          </w:tcPr>
          <w:p w14:paraId="2BEA2FCE"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Westview</w:t>
            </w:r>
          </w:p>
        </w:tc>
        <w:tc>
          <w:tcPr>
            <w:tcW w:w="1017" w:type="dxa"/>
            <w:shd w:val="clear" w:color="auto" w:fill="B8CCE4"/>
          </w:tcPr>
          <w:p w14:paraId="2BEA2FCF"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Park</w:t>
            </w:r>
          </w:p>
        </w:tc>
        <w:tc>
          <w:tcPr>
            <w:tcW w:w="857" w:type="dxa"/>
            <w:shd w:val="clear" w:color="auto" w:fill="B8CCE4"/>
          </w:tcPr>
          <w:p w14:paraId="2BEA2FD0"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PlaceName">
                <w:r w:rsidRPr="00B7663A">
                  <w:rPr>
                    <w:rFonts w:ascii="Arial" w:hAnsi="Arial" w:cs="Arial"/>
                    <w:b/>
                    <w:sz w:val="16"/>
                    <w:szCs w:val="16"/>
                  </w:rPr>
                  <w:t>West</w:t>
                </w:r>
              </w:smartTag>
              <w:r w:rsidRPr="00B7663A">
                <w:rPr>
                  <w:rFonts w:ascii="Arial" w:hAnsi="Arial" w:cs="Arial"/>
                  <w:b/>
                  <w:sz w:val="16"/>
                  <w:szCs w:val="16"/>
                </w:rPr>
                <w:t xml:space="preserve"> </w:t>
              </w:r>
              <w:smartTag w:uri="urn:schemas-microsoft-com:office:smarttags" w:element="PlaceType">
                <w:r w:rsidRPr="00B7663A">
                  <w:rPr>
                    <w:rFonts w:ascii="Arial" w:hAnsi="Arial" w:cs="Arial"/>
                    <w:b/>
                    <w:sz w:val="16"/>
                    <w:szCs w:val="16"/>
                  </w:rPr>
                  <w:t>Park</w:t>
                </w:r>
              </w:smartTag>
            </w:smartTag>
          </w:p>
        </w:tc>
        <w:tc>
          <w:tcPr>
            <w:tcW w:w="1150" w:type="dxa"/>
            <w:shd w:val="clear" w:color="auto" w:fill="B8CCE4"/>
          </w:tcPr>
          <w:p w14:paraId="2BEA2FD1"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w:t>
            </w:r>
          </w:p>
        </w:tc>
        <w:tc>
          <w:tcPr>
            <w:tcW w:w="1203" w:type="dxa"/>
            <w:shd w:val="clear" w:color="auto" w:fill="B8CCE4"/>
          </w:tcPr>
          <w:p w14:paraId="2BEA2FD2"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222-0030</w:t>
            </w:r>
          </w:p>
        </w:tc>
        <w:tc>
          <w:tcPr>
            <w:tcW w:w="1346" w:type="dxa"/>
            <w:shd w:val="clear" w:color="auto" w:fill="B8CCE4"/>
          </w:tcPr>
          <w:p w14:paraId="2BEA2FD3"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 Hall</w:t>
            </w:r>
          </w:p>
        </w:tc>
        <w:tc>
          <w:tcPr>
            <w:tcW w:w="750" w:type="dxa"/>
            <w:shd w:val="clear" w:color="auto" w:fill="B8CCE4"/>
          </w:tcPr>
          <w:p w14:paraId="2BEA2FD4" w14:textId="2D21F6D6"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3/7/</w:t>
            </w:r>
            <w:r w:rsidR="00D00A0D">
              <w:rPr>
                <w:rFonts w:ascii="Arial" w:hAnsi="Arial" w:cs="Arial"/>
                <w:b/>
                <w:sz w:val="16"/>
                <w:szCs w:val="16"/>
              </w:rPr>
              <w:t>14</w:t>
            </w:r>
          </w:p>
        </w:tc>
        <w:tc>
          <w:tcPr>
            <w:tcW w:w="599" w:type="dxa"/>
            <w:shd w:val="clear" w:color="auto" w:fill="B8CCE4"/>
          </w:tcPr>
          <w:p w14:paraId="2BEA2FD5"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D6"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224.99</w:t>
            </w:r>
          </w:p>
        </w:tc>
      </w:tr>
      <w:tr w:rsidR="00D20DB4" w:rsidRPr="00B7663A" w14:paraId="2BEA2FE1" w14:textId="77777777">
        <w:tc>
          <w:tcPr>
            <w:tcW w:w="1310" w:type="dxa"/>
            <w:shd w:val="clear" w:color="auto" w:fill="B8CCE4"/>
          </w:tcPr>
          <w:p w14:paraId="2BEA2FD8"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City">
                <w:r w:rsidRPr="00B7663A">
                  <w:rPr>
                    <w:rFonts w:ascii="Arial" w:hAnsi="Arial" w:cs="Arial"/>
                    <w:b/>
                    <w:sz w:val="16"/>
                    <w:szCs w:val="16"/>
                  </w:rPr>
                  <w:t>Eastlake</w:t>
                </w:r>
              </w:smartTag>
            </w:smartTag>
            <w:r w:rsidRPr="00B7663A">
              <w:rPr>
                <w:rFonts w:ascii="Arial" w:hAnsi="Arial" w:cs="Arial"/>
                <w:b/>
                <w:sz w:val="16"/>
                <w:szCs w:val="16"/>
              </w:rPr>
              <w:t xml:space="preserve"> Office</w:t>
            </w:r>
          </w:p>
        </w:tc>
        <w:tc>
          <w:tcPr>
            <w:tcW w:w="1017" w:type="dxa"/>
            <w:shd w:val="clear" w:color="auto" w:fill="B8CCE4"/>
          </w:tcPr>
          <w:p w14:paraId="2BEA2FD9"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Office</w:t>
            </w:r>
          </w:p>
        </w:tc>
        <w:tc>
          <w:tcPr>
            <w:tcW w:w="857" w:type="dxa"/>
            <w:shd w:val="clear" w:color="auto" w:fill="B8CCE4"/>
          </w:tcPr>
          <w:p w14:paraId="2BEA2FDA"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Elm St</w:t>
            </w:r>
          </w:p>
        </w:tc>
        <w:tc>
          <w:tcPr>
            <w:tcW w:w="1150" w:type="dxa"/>
            <w:shd w:val="clear" w:color="auto" w:fill="B8CCE4"/>
          </w:tcPr>
          <w:p w14:paraId="2BEA2FDB"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E.J. Jones</w:t>
            </w:r>
          </w:p>
        </w:tc>
        <w:tc>
          <w:tcPr>
            <w:tcW w:w="1203" w:type="dxa"/>
            <w:shd w:val="clear" w:color="auto" w:fill="B8CCE4"/>
          </w:tcPr>
          <w:p w14:paraId="2BEA2FDC"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14:paraId="2BEA2FDD"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750" w:type="dxa"/>
            <w:shd w:val="clear" w:color="auto" w:fill="B8CCE4"/>
          </w:tcPr>
          <w:p w14:paraId="2BEA2FDE" w14:textId="471527B3"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2/14/</w:t>
            </w:r>
            <w:r w:rsidR="00D00A0D">
              <w:rPr>
                <w:rFonts w:ascii="Arial" w:hAnsi="Arial" w:cs="Arial"/>
                <w:b/>
                <w:sz w:val="16"/>
                <w:szCs w:val="16"/>
              </w:rPr>
              <w:t>14</w:t>
            </w:r>
          </w:p>
        </w:tc>
        <w:tc>
          <w:tcPr>
            <w:tcW w:w="599" w:type="dxa"/>
            <w:shd w:val="clear" w:color="auto" w:fill="B8CCE4"/>
          </w:tcPr>
          <w:p w14:paraId="2BEA2FDF"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E0"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78.44</w:t>
            </w:r>
          </w:p>
        </w:tc>
      </w:tr>
      <w:tr w:rsidR="00D20DB4" w:rsidRPr="00B7663A" w14:paraId="2BEA2FEB" w14:textId="77777777">
        <w:tc>
          <w:tcPr>
            <w:tcW w:w="1310" w:type="dxa"/>
            <w:shd w:val="clear" w:color="auto" w:fill="B8CCE4"/>
          </w:tcPr>
          <w:p w14:paraId="2BEA2FE2"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City">
                <w:r w:rsidRPr="00B7663A">
                  <w:rPr>
                    <w:rFonts w:ascii="Arial" w:hAnsi="Arial" w:cs="Arial"/>
                    <w:b/>
                    <w:sz w:val="16"/>
                    <w:szCs w:val="16"/>
                  </w:rPr>
                  <w:t>Eastlake</w:t>
                </w:r>
              </w:smartTag>
            </w:smartTag>
            <w:r w:rsidRPr="00B7663A">
              <w:rPr>
                <w:rFonts w:ascii="Arial" w:hAnsi="Arial" w:cs="Arial"/>
                <w:b/>
                <w:sz w:val="16"/>
                <w:szCs w:val="16"/>
              </w:rPr>
              <w:t xml:space="preserve"> Office</w:t>
            </w:r>
          </w:p>
        </w:tc>
        <w:tc>
          <w:tcPr>
            <w:tcW w:w="1017" w:type="dxa"/>
            <w:shd w:val="clear" w:color="auto" w:fill="B8CCE4"/>
          </w:tcPr>
          <w:p w14:paraId="2BEA2FE3"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Office</w:t>
            </w:r>
          </w:p>
        </w:tc>
        <w:tc>
          <w:tcPr>
            <w:tcW w:w="857" w:type="dxa"/>
            <w:shd w:val="clear" w:color="auto" w:fill="B8CCE4"/>
          </w:tcPr>
          <w:p w14:paraId="2BEA2FE4"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Elm St</w:t>
            </w:r>
          </w:p>
        </w:tc>
        <w:tc>
          <w:tcPr>
            <w:tcW w:w="1150" w:type="dxa"/>
            <w:shd w:val="clear" w:color="auto" w:fill="B8CCE4"/>
          </w:tcPr>
          <w:p w14:paraId="2BEA2FE5"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E.J. Jones</w:t>
            </w:r>
          </w:p>
        </w:tc>
        <w:tc>
          <w:tcPr>
            <w:tcW w:w="1203" w:type="dxa"/>
            <w:shd w:val="clear" w:color="auto" w:fill="B8CCE4"/>
          </w:tcPr>
          <w:p w14:paraId="2BEA2FE6"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14:paraId="2BEA2FE7"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750" w:type="dxa"/>
            <w:shd w:val="clear" w:color="auto" w:fill="B8CCE4"/>
          </w:tcPr>
          <w:p w14:paraId="2BEA2FE8" w14:textId="1E558658"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2/22/</w:t>
            </w:r>
            <w:r w:rsidR="00D00A0D">
              <w:rPr>
                <w:rFonts w:ascii="Arial" w:hAnsi="Arial" w:cs="Arial"/>
                <w:b/>
                <w:sz w:val="16"/>
                <w:szCs w:val="16"/>
              </w:rPr>
              <w:t>14</w:t>
            </w:r>
          </w:p>
        </w:tc>
        <w:tc>
          <w:tcPr>
            <w:tcW w:w="599" w:type="dxa"/>
            <w:shd w:val="clear" w:color="auto" w:fill="B8CCE4"/>
          </w:tcPr>
          <w:p w14:paraId="2BEA2FE9"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EA"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100.00</w:t>
            </w:r>
          </w:p>
        </w:tc>
      </w:tr>
      <w:tr w:rsidR="00D20DB4" w:rsidRPr="00B7663A" w14:paraId="2BEA2FF5" w14:textId="77777777">
        <w:tc>
          <w:tcPr>
            <w:tcW w:w="1310" w:type="dxa"/>
            <w:shd w:val="clear" w:color="auto" w:fill="B8CCE4"/>
          </w:tcPr>
          <w:p w14:paraId="2BEA2FEC"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Westview</w:t>
            </w:r>
          </w:p>
        </w:tc>
        <w:tc>
          <w:tcPr>
            <w:tcW w:w="1017" w:type="dxa"/>
            <w:shd w:val="clear" w:color="auto" w:fill="B8CCE4"/>
          </w:tcPr>
          <w:p w14:paraId="2BEA2FED"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Park</w:t>
            </w:r>
          </w:p>
        </w:tc>
        <w:tc>
          <w:tcPr>
            <w:tcW w:w="857" w:type="dxa"/>
            <w:shd w:val="clear" w:color="auto" w:fill="B8CCE4"/>
          </w:tcPr>
          <w:p w14:paraId="2BEA2FEE" w14:textId="77777777" w:rsidR="00D20DB4" w:rsidRDefault="00D20DB4" w:rsidP="003D26F7">
            <w:pPr>
              <w:spacing w:after="120"/>
              <w:rPr>
                <w:rFonts w:ascii="Arial" w:hAnsi="Arial" w:cs="Arial"/>
                <w:b/>
                <w:bCs/>
                <w:color w:val="0000FF"/>
                <w:sz w:val="16"/>
                <w:szCs w:val="16"/>
              </w:rPr>
            </w:pPr>
            <w:smartTag w:uri="urn:schemas-microsoft-com:office:smarttags" w:element="place">
              <w:smartTag w:uri="urn:schemas-microsoft-com:office:smarttags" w:element="PlaceName">
                <w:r w:rsidRPr="00B7663A">
                  <w:rPr>
                    <w:rFonts w:ascii="Arial" w:hAnsi="Arial" w:cs="Arial"/>
                    <w:b/>
                    <w:sz w:val="16"/>
                    <w:szCs w:val="16"/>
                  </w:rPr>
                  <w:t>West</w:t>
                </w:r>
              </w:smartTag>
              <w:r w:rsidRPr="00B7663A">
                <w:rPr>
                  <w:rFonts w:ascii="Arial" w:hAnsi="Arial" w:cs="Arial"/>
                  <w:b/>
                  <w:sz w:val="16"/>
                  <w:szCs w:val="16"/>
                </w:rPr>
                <w:t xml:space="preserve"> </w:t>
              </w:r>
              <w:smartTag w:uri="urn:schemas-microsoft-com:office:smarttags" w:element="PlaceType">
                <w:r w:rsidRPr="00B7663A">
                  <w:rPr>
                    <w:rFonts w:ascii="Arial" w:hAnsi="Arial" w:cs="Arial"/>
                    <w:b/>
                    <w:sz w:val="16"/>
                    <w:szCs w:val="16"/>
                  </w:rPr>
                  <w:t>Park</w:t>
                </w:r>
              </w:smartTag>
            </w:smartTag>
          </w:p>
        </w:tc>
        <w:tc>
          <w:tcPr>
            <w:tcW w:w="1150" w:type="dxa"/>
            <w:shd w:val="clear" w:color="auto" w:fill="B8CCE4"/>
          </w:tcPr>
          <w:p w14:paraId="2BEA2FEF"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City</w:t>
            </w:r>
          </w:p>
        </w:tc>
        <w:tc>
          <w:tcPr>
            <w:tcW w:w="1203" w:type="dxa"/>
            <w:shd w:val="clear" w:color="auto" w:fill="B8CCE4"/>
          </w:tcPr>
          <w:p w14:paraId="2BEA2FF0"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222-0030</w:t>
            </w:r>
          </w:p>
        </w:tc>
        <w:tc>
          <w:tcPr>
            <w:tcW w:w="1346" w:type="dxa"/>
            <w:shd w:val="clear" w:color="auto" w:fill="B8CCE4"/>
          </w:tcPr>
          <w:p w14:paraId="2BEA2FF1"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City Hall</w:t>
            </w:r>
          </w:p>
        </w:tc>
        <w:tc>
          <w:tcPr>
            <w:tcW w:w="750" w:type="dxa"/>
            <w:shd w:val="clear" w:color="auto" w:fill="B8CCE4"/>
          </w:tcPr>
          <w:p w14:paraId="2BEA2FF2" w14:textId="64671334" w:rsidR="00D20DB4" w:rsidRDefault="00D20DB4" w:rsidP="00D00A0D">
            <w:pPr>
              <w:spacing w:after="120"/>
              <w:rPr>
                <w:rFonts w:ascii="Arial" w:hAnsi="Arial" w:cs="Arial"/>
                <w:b/>
                <w:bCs/>
                <w:color w:val="0000FF"/>
                <w:sz w:val="16"/>
                <w:szCs w:val="16"/>
              </w:rPr>
            </w:pPr>
            <w:r w:rsidRPr="00B7663A">
              <w:rPr>
                <w:rFonts w:ascii="Arial" w:hAnsi="Arial" w:cs="Arial"/>
                <w:b/>
                <w:sz w:val="16"/>
                <w:szCs w:val="16"/>
              </w:rPr>
              <w:t>3/14/</w:t>
            </w:r>
            <w:r w:rsidR="00D00A0D">
              <w:rPr>
                <w:rFonts w:ascii="Arial" w:hAnsi="Arial" w:cs="Arial"/>
                <w:b/>
                <w:sz w:val="16"/>
                <w:szCs w:val="16"/>
              </w:rPr>
              <w:t>14</w:t>
            </w:r>
          </w:p>
        </w:tc>
        <w:tc>
          <w:tcPr>
            <w:tcW w:w="599" w:type="dxa"/>
            <w:shd w:val="clear" w:color="auto" w:fill="B8CCE4"/>
          </w:tcPr>
          <w:p w14:paraId="2BEA2FF3"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F4"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224.99</w:t>
            </w:r>
          </w:p>
        </w:tc>
      </w:tr>
    </w:tbl>
    <w:p w14:paraId="2BEA2FF6" w14:textId="77777777" w:rsidR="00D20DB4" w:rsidRDefault="00D20DB4" w:rsidP="003D26F7">
      <w:pPr>
        <w:pStyle w:val="IM-Answer"/>
        <w:spacing w:before="240" w:line="240" w:lineRule="auto"/>
        <w:rPr>
          <w:rFonts w:cs="Arial"/>
        </w:rPr>
      </w:pPr>
      <w:r w:rsidRPr="003D26F7">
        <w:rPr>
          <w:rFonts w:cs="Arial"/>
        </w:rPr>
        <w:t>(Note:  Description [Desc] data is omitted from above because there</w:t>
      </w:r>
      <w:r w:rsidR="003D26F7">
        <w:rPr>
          <w:rFonts w:cs="Arial"/>
        </w:rPr>
        <w:t xml:space="preserve"> i</w:t>
      </w:r>
      <w:r w:rsidRPr="003D26F7">
        <w:rPr>
          <w:rFonts w:cs="Arial"/>
        </w:rPr>
        <w:t>s no room to enter it.  Assume some legitimate description has been entered.)</w:t>
      </w:r>
    </w:p>
    <w:p w14:paraId="2BEA2FF7" w14:textId="77777777" w:rsidR="00D20DB4" w:rsidRDefault="00D20DB4" w:rsidP="003D26F7">
      <w:pPr>
        <w:pStyle w:val="IM-Review-Question"/>
        <w:numPr>
          <w:ilvl w:val="0"/>
          <w:numId w:val="37"/>
        </w:numPr>
        <w:spacing w:line="240" w:lineRule="auto"/>
      </w:pPr>
      <w:r w:rsidRPr="003D26F7">
        <w:lastRenderedPageBreak/>
        <w:t>Illustrate modification problems that are likely to occur if Garden Glory attempts to maintain the list from part D in a spreadsheet.</w:t>
      </w:r>
    </w:p>
    <w:p w14:paraId="2BEA2FF8" w14:textId="77777777" w:rsidR="00D20DB4" w:rsidRDefault="00D20DB4" w:rsidP="003D26F7">
      <w:pPr>
        <w:pStyle w:val="IM-Answer"/>
        <w:spacing w:line="240" w:lineRule="auto"/>
        <w:rPr>
          <w:rFonts w:cs="Arial"/>
        </w:rPr>
      </w:pPr>
      <w:r w:rsidRPr="003D26F7">
        <w:rPr>
          <w:rFonts w:cs="Arial"/>
        </w:rPr>
        <w:t>Same as the answer for B, except it is even worse because it can involve service items as well.</w:t>
      </w:r>
    </w:p>
    <w:p w14:paraId="2BEA2FF9" w14:textId="77777777" w:rsidR="00D20DB4" w:rsidRDefault="00D20DB4" w:rsidP="003D26F7">
      <w:pPr>
        <w:pStyle w:val="IM-Review-Question"/>
        <w:numPr>
          <w:ilvl w:val="0"/>
          <w:numId w:val="37"/>
        </w:numPr>
        <w:spacing w:line="240" w:lineRule="auto"/>
      </w:pPr>
      <w:r w:rsidRPr="003D26F7">
        <w:t>Split the list from part D into tables such that each has only one theme. Create appropriate ID columns.  Use linking columns to represent relationships. Demonstrate that the modification problems you identified in part E have been eliminated.</w:t>
      </w:r>
    </w:p>
    <w:p w14:paraId="2BEA2FFA" w14:textId="77777777" w:rsidR="00D20DB4" w:rsidRPr="003D26F7" w:rsidRDefault="00D33FAC" w:rsidP="00FC0CAF">
      <w:pPr>
        <w:autoSpaceDE w:val="0"/>
        <w:autoSpaceDN w:val="0"/>
        <w:adjustRightInd w:val="0"/>
        <w:spacing w:after="0" w:line="240" w:lineRule="auto"/>
        <w:ind w:left="1440"/>
        <w:rPr>
          <w:rFonts w:cs="Arial"/>
          <w:b/>
          <w:color w:val="365F91"/>
        </w:rPr>
      </w:pPr>
      <w:r>
        <w:rPr>
          <w:rFonts w:cs="Arial"/>
          <w:b/>
          <w:color w:val="365F91"/>
        </w:rPr>
        <w:t>OWNED_</w:t>
      </w:r>
      <w:r w:rsidR="00D20DB4" w:rsidRPr="003D26F7">
        <w:rPr>
          <w:rFonts w:cs="Arial"/>
          <w:b/>
          <w:color w:val="365F91"/>
        </w:rPr>
        <w:t>PROPERTY (</w:t>
      </w:r>
      <w:r w:rsidR="00D20DB4" w:rsidRPr="003D26F7">
        <w:rPr>
          <w:rFonts w:cs="Arial"/>
          <w:b/>
          <w:color w:val="365F91"/>
          <w:u w:val="single"/>
        </w:rPr>
        <w:t>PropertyID</w:t>
      </w:r>
      <w:r w:rsidR="00D20DB4" w:rsidRPr="003D26F7">
        <w:rPr>
          <w:rFonts w:cs="Arial"/>
          <w:b/>
          <w:color w:val="365F91"/>
        </w:rPr>
        <w:t xml:space="preserve">, PropertyName, </w:t>
      </w:r>
      <w:r>
        <w:rPr>
          <w:rFonts w:cs="Arial"/>
          <w:b/>
          <w:color w:val="365F91"/>
        </w:rPr>
        <w:t>Property</w:t>
      </w:r>
      <w:r w:rsidR="00D20DB4" w:rsidRPr="003D26F7">
        <w:rPr>
          <w:rFonts w:cs="Arial"/>
          <w:b/>
          <w:color w:val="365F91"/>
        </w:rPr>
        <w:t xml:space="preserve">Type, Address, </w:t>
      </w:r>
      <w:r w:rsidR="00D20DB4" w:rsidRPr="003D26F7">
        <w:rPr>
          <w:rFonts w:cs="Arial"/>
          <w:b/>
          <w:i/>
          <w:color w:val="365F91"/>
        </w:rPr>
        <w:t>OwnerID</w:t>
      </w:r>
      <w:r w:rsidR="00D20DB4" w:rsidRPr="003D26F7">
        <w:rPr>
          <w:rFonts w:cs="Arial"/>
          <w:b/>
          <w:color w:val="365F91"/>
        </w:rPr>
        <w:t>)</w:t>
      </w:r>
    </w:p>
    <w:p w14:paraId="2BEA2FFB" w14:textId="77777777" w:rsidR="00D20DB4" w:rsidRPr="003D26F7" w:rsidRDefault="00D20DB4" w:rsidP="00FC0CAF">
      <w:pPr>
        <w:autoSpaceDE w:val="0"/>
        <w:autoSpaceDN w:val="0"/>
        <w:adjustRightInd w:val="0"/>
        <w:spacing w:after="0" w:line="240" w:lineRule="auto"/>
        <w:ind w:left="1440"/>
        <w:rPr>
          <w:rFonts w:cs="Arial"/>
          <w:b/>
          <w:color w:val="365F91"/>
        </w:rPr>
      </w:pPr>
      <w:r w:rsidRPr="003D26F7">
        <w:rPr>
          <w:rFonts w:cs="Arial"/>
          <w:b/>
          <w:color w:val="365F91"/>
        </w:rPr>
        <w:t>OWNER (</w:t>
      </w:r>
      <w:r w:rsidRPr="003D26F7">
        <w:rPr>
          <w:rFonts w:cs="Arial"/>
          <w:b/>
          <w:color w:val="365F91"/>
          <w:u w:val="single"/>
        </w:rPr>
        <w:t>OwnerID</w:t>
      </w:r>
      <w:r w:rsidRPr="003D26F7">
        <w:rPr>
          <w:rFonts w:cs="Arial"/>
          <w:b/>
          <w:color w:val="365F91"/>
        </w:rPr>
        <w:t>, OwnerName, OwnerPhone, BillingAddress)</w:t>
      </w:r>
    </w:p>
    <w:p w14:paraId="2BEA2FFC" w14:textId="77777777" w:rsidR="00D20DB4" w:rsidRDefault="00D33FAC" w:rsidP="00FC0CAF">
      <w:pPr>
        <w:autoSpaceDE w:val="0"/>
        <w:autoSpaceDN w:val="0"/>
        <w:adjustRightInd w:val="0"/>
        <w:spacing w:after="0" w:line="240" w:lineRule="auto"/>
        <w:ind w:left="1440"/>
        <w:rPr>
          <w:rFonts w:cs="Arial"/>
          <w:b/>
          <w:color w:val="365F91"/>
        </w:rPr>
      </w:pPr>
      <w:r>
        <w:rPr>
          <w:rFonts w:cs="Arial"/>
          <w:b/>
          <w:color w:val="365F91"/>
        </w:rPr>
        <w:t>PROPERTY_</w:t>
      </w:r>
      <w:r w:rsidR="00D20DB4" w:rsidRPr="003D26F7">
        <w:rPr>
          <w:rFonts w:cs="Arial"/>
          <w:b/>
          <w:color w:val="365F91"/>
        </w:rPr>
        <w:t>SERVICE (</w:t>
      </w:r>
      <w:r w:rsidR="00D20DB4" w:rsidRPr="003D26F7">
        <w:rPr>
          <w:rFonts w:cs="Arial"/>
          <w:b/>
          <w:color w:val="365F91"/>
          <w:u w:val="single"/>
        </w:rPr>
        <w:t>ServiceID</w:t>
      </w:r>
      <w:r w:rsidR="00D20DB4" w:rsidRPr="003D26F7">
        <w:rPr>
          <w:rFonts w:cs="Arial"/>
          <w:b/>
          <w:color w:val="365F91"/>
        </w:rPr>
        <w:t xml:space="preserve">, Date, Description, Charge, </w:t>
      </w:r>
      <w:r w:rsidR="00D20DB4" w:rsidRPr="003D26F7">
        <w:rPr>
          <w:rFonts w:cs="Arial"/>
          <w:b/>
          <w:i/>
          <w:color w:val="365F91"/>
        </w:rPr>
        <w:t>OwnerID</w:t>
      </w:r>
      <w:r w:rsidR="00D20DB4" w:rsidRPr="003D26F7">
        <w:rPr>
          <w:rFonts w:cs="Arial"/>
          <w:b/>
          <w:color w:val="365F91"/>
        </w:rPr>
        <w:t xml:space="preserve">, </w:t>
      </w:r>
      <w:r w:rsidR="00D20DB4" w:rsidRPr="003D26F7">
        <w:rPr>
          <w:rFonts w:cs="Arial"/>
          <w:b/>
          <w:i/>
          <w:color w:val="365F91"/>
        </w:rPr>
        <w:t>PropertyID</w:t>
      </w:r>
      <w:r w:rsidR="00D20DB4" w:rsidRPr="003D26F7">
        <w:rPr>
          <w:rFonts w:cs="Arial"/>
          <w:b/>
          <w:color w:val="365F91"/>
        </w:rPr>
        <w:t>)</w:t>
      </w:r>
    </w:p>
    <w:p w14:paraId="2BEA2FFD" w14:textId="77777777" w:rsidR="00D20DB4" w:rsidRPr="003D26F7" w:rsidRDefault="00D20DB4" w:rsidP="00FA3274">
      <w:pPr>
        <w:pStyle w:val="DBC-IM-H1Heading01"/>
        <w:numPr>
          <w:ilvl w:val="0"/>
          <w:numId w:val="11"/>
        </w:numPr>
      </w:pPr>
      <w:r w:rsidRPr="003D26F7">
        <w:t xml:space="preserve">ANSWERS TO </w:t>
      </w:r>
      <w:smartTag w:uri="urn:schemas-microsoft-com:office:smarttags" w:element="City">
        <w:r w:rsidRPr="003D26F7">
          <w:t>JAMES RIVER</w:t>
        </w:r>
      </w:smartTag>
      <w:r w:rsidRPr="003D26F7">
        <w:t xml:space="preserve"> JEWELRY PROJECT QUESTIONS</w:t>
      </w:r>
    </w:p>
    <w:p w14:paraId="2BEA2FFE" w14:textId="77777777" w:rsidR="00D20DB4" w:rsidRDefault="00D20DB4" w:rsidP="003D26F7">
      <w:pPr>
        <w:pStyle w:val="IM-Review-Question"/>
        <w:numPr>
          <w:ilvl w:val="0"/>
          <w:numId w:val="0"/>
        </w:numPr>
        <w:spacing w:line="240" w:lineRule="auto"/>
        <w:ind w:left="720"/>
      </w:pPr>
      <w:r>
        <w:rPr>
          <w:b/>
          <w:bCs/>
        </w:rPr>
        <w:t>[</w:t>
      </w:r>
      <w:r w:rsidRPr="003D26F7">
        <w:t xml:space="preserve">NOTE: The James River Jewelry Project Questions are available online </w:t>
      </w:r>
      <w:r>
        <w:t xml:space="preserve">in </w:t>
      </w:r>
      <w:r w:rsidRPr="003D26F7">
        <w:t>Appendix D</w:t>
      </w:r>
      <w:r w:rsidRPr="003D26F7">
        <w:rPr>
          <w:rFonts w:cs="Arial"/>
        </w:rPr>
        <w:t>, which can be downloaded from the textbook</w:t>
      </w:r>
      <w:r w:rsidRPr="008D5541">
        <w:rPr>
          <w:rFonts w:cs="Arial"/>
        </w:rPr>
        <w:t>’</w:t>
      </w:r>
      <w:r w:rsidRPr="003D26F7">
        <w:rPr>
          <w:rFonts w:cs="Arial"/>
        </w:rPr>
        <w:t xml:space="preserve">s Web site: </w:t>
      </w:r>
      <w:hyperlink r:id="rId17" w:history="1">
        <w:r>
          <w:rPr>
            <w:rStyle w:val="Hyperlink"/>
            <w:rFonts w:cs="Arial"/>
          </w:rPr>
          <w:t>www.pearsonhighered.com/kroenke</w:t>
        </w:r>
      </w:hyperlink>
      <w:r w:rsidRPr="003D26F7">
        <w:rPr>
          <w:rFonts w:cs="Arial"/>
        </w:rPr>
        <w:t>.</w:t>
      </w:r>
      <w:r w:rsidRPr="003D26F7">
        <w:t xml:space="preserve"> The solutions for these questions will be included in the Instructor</w:t>
      </w:r>
      <w:r w:rsidRPr="008D5541">
        <w:t>’</w:t>
      </w:r>
      <w:r w:rsidRPr="003D26F7">
        <w:t>s Manual for each chapter]</w:t>
      </w:r>
    </w:p>
    <w:p w14:paraId="2BEA2FFF" w14:textId="77777777" w:rsidR="00D20DB4" w:rsidRPr="003D26F7" w:rsidRDefault="00D20DB4" w:rsidP="003D26F7">
      <w:pPr>
        <w:spacing w:line="240" w:lineRule="auto"/>
        <w:ind w:left="720"/>
        <w:rPr>
          <w:rFonts w:ascii="Arial" w:hAnsi="Arial" w:cs="Arial"/>
        </w:rPr>
      </w:pPr>
      <w:r w:rsidRPr="003D26F7">
        <w:rPr>
          <w:rFonts w:ascii="Arial" w:hAnsi="Arial" w:cs="Arial"/>
        </w:rPr>
        <w:t xml:space="preserve">James River Jewelry is a small jewelry shop. While James River Jewelry does sell typical jewelry purchased form jewelry vendors, including such items as rings, necklaces, earrings, and watches, it specializes in hard-to-find Asian jewelry. Although some Asian jewelry is manufactured jewelry purchased from vendors in the same manner as the standard jewelry is obtained, many of the Asian jewelry pieces are often unique single items purchased directly from the artisan who created the piece (the term “manufactured” would be an inappropriate description of these pieces). It has a small but loyal clientele, and it wants to further increase customer loyalty by creating a frequent buyer program. In this program, after every </w:t>
      </w:r>
      <w:r>
        <w:rPr>
          <w:rFonts w:ascii="Arial" w:hAnsi="Arial" w:cs="Arial"/>
        </w:rPr>
        <w:t>10</w:t>
      </w:r>
      <w:r w:rsidRPr="003D26F7">
        <w:rPr>
          <w:rFonts w:ascii="Arial" w:hAnsi="Arial" w:cs="Arial"/>
        </w:rPr>
        <w:t xml:space="preserve"> purchases, a customer will receive a credit equal to 50 percent of the sum of his or her </w:t>
      </w:r>
      <w:r>
        <w:rPr>
          <w:rFonts w:ascii="Arial" w:hAnsi="Arial" w:cs="Arial"/>
        </w:rPr>
        <w:t>10</w:t>
      </w:r>
      <w:r w:rsidRPr="003D26F7">
        <w:rPr>
          <w:rFonts w:ascii="Arial" w:hAnsi="Arial" w:cs="Arial"/>
        </w:rPr>
        <w:t xml:space="preserve"> most recent purchases. This credit must be applied to the next (or “11th”) purchase.</w:t>
      </w:r>
    </w:p>
    <w:p w14:paraId="2BEA3000" w14:textId="77777777" w:rsidR="00D20DB4" w:rsidRDefault="00D20DB4" w:rsidP="003D26F7">
      <w:pPr>
        <w:pStyle w:val="IM-Review-Question"/>
        <w:numPr>
          <w:ilvl w:val="0"/>
          <w:numId w:val="20"/>
        </w:numPr>
        <w:spacing w:line="240" w:lineRule="auto"/>
      </w:pPr>
      <w:r w:rsidRPr="003D26F7">
        <w:t xml:space="preserve">Create a sample list of customers and purchases and a second list of customers and credits. Your lists should include customer data you think would be important to </w:t>
      </w:r>
      <w:smartTag w:uri="urn:schemas-microsoft-com:office:smarttags" w:element="City">
        <w:r w:rsidRPr="003D26F7">
          <w:t>James River</w:t>
        </w:r>
      </w:smartTag>
      <w:r w:rsidRPr="003D26F7">
        <w:t xml:space="preserve"> along with typical purchase data. Credit data should include the date of the credit, the total amount of the 10 purchases used as the basis of the credit, and the credit amount.</w:t>
      </w:r>
    </w:p>
    <w:p w14:paraId="2BEA3001" w14:textId="77777777" w:rsidR="00D20DB4" w:rsidRDefault="00D20DB4" w:rsidP="003D26F7">
      <w:pPr>
        <w:pStyle w:val="IM-Answer"/>
        <w:spacing w:line="240" w:lineRule="auto"/>
        <w:rPr>
          <w:rFonts w:cs="Arial"/>
        </w:rPr>
      </w:pPr>
      <w:r w:rsidRPr="003D26F7">
        <w:rPr>
          <w:rFonts w:cs="Arial"/>
        </w:rPr>
        <w:t>The best way for students to answer this is to create two spreadsheets with columns like the following:</w:t>
      </w:r>
    </w:p>
    <w:p w14:paraId="2BEA3002" w14:textId="77777777" w:rsidR="00D20DB4" w:rsidRPr="00A01BBE" w:rsidRDefault="00D20DB4" w:rsidP="00A01BBE">
      <w:pPr>
        <w:spacing w:after="0" w:line="240" w:lineRule="auto"/>
        <w:ind w:left="720"/>
        <w:rPr>
          <w:rFonts w:cs="Arial"/>
          <w:b/>
          <w:bCs/>
          <w:color w:val="17365D" w:themeColor="text2" w:themeShade="BF"/>
        </w:rPr>
      </w:pPr>
      <w:r w:rsidRPr="00A01BBE">
        <w:rPr>
          <w:rFonts w:cs="Arial"/>
          <w:b/>
          <w:bCs/>
          <w:color w:val="17365D" w:themeColor="text2" w:themeShade="BF"/>
        </w:rPr>
        <w:t>CustomerPurchase Spreadsheet:</w:t>
      </w:r>
    </w:p>
    <w:p w14:paraId="2BEA3003" w14:textId="77777777" w:rsidR="00D20DB4" w:rsidRPr="003D26F7" w:rsidRDefault="00D20DB4" w:rsidP="003D26F7">
      <w:pPr>
        <w:spacing w:after="120" w:line="240" w:lineRule="auto"/>
        <w:ind w:left="720"/>
        <w:rPr>
          <w:rFonts w:cs="Arial"/>
          <w:b/>
          <w:bCs/>
          <w:color w:val="365F91"/>
        </w:rPr>
      </w:pPr>
      <w:r w:rsidRPr="003D26F7">
        <w:rPr>
          <w:rFonts w:cs="Arial"/>
          <w:b/>
          <w:bCs/>
          <w:color w:val="365F91"/>
        </w:rPr>
        <w:t>(CustomerLastName, CustomerFirstName, Phone, Email, Street, City, State, Zip, PurchaseDate, InvoiceNumber, SubTotal)</w:t>
      </w:r>
    </w:p>
    <w:p w14:paraId="2BEA3004" w14:textId="77777777" w:rsidR="00D20DB4" w:rsidRDefault="00D20DB4" w:rsidP="003D26F7">
      <w:pPr>
        <w:pStyle w:val="IM-Answer"/>
        <w:spacing w:after="120" w:line="240" w:lineRule="auto"/>
        <w:rPr>
          <w:rFonts w:cs="Arial"/>
        </w:rPr>
      </w:pPr>
      <w:r w:rsidRPr="003D26F7">
        <w:rPr>
          <w:rFonts w:cs="Arial"/>
        </w:rPr>
        <w:t>Note:  Use SubTotal because tax is not part of credit, but that is beyond the scope of this exercise.</w:t>
      </w:r>
    </w:p>
    <w:p w14:paraId="1F371C9D" w14:textId="77777777" w:rsidR="00D00A0D" w:rsidRDefault="00D00A0D">
      <w:pPr>
        <w:spacing w:after="0" w:line="240" w:lineRule="auto"/>
        <w:rPr>
          <w:rFonts w:cs="Arial"/>
          <w:b/>
          <w:bCs/>
          <w:color w:val="17365D" w:themeColor="text2" w:themeShade="BF"/>
        </w:rPr>
      </w:pPr>
      <w:r>
        <w:rPr>
          <w:rFonts w:cs="Arial"/>
          <w:b/>
          <w:bCs/>
          <w:color w:val="17365D" w:themeColor="text2" w:themeShade="BF"/>
        </w:rPr>
        <w:br w:type="page"/>
      </w:r>
    </w:p>
    <w:p w14:paraId="2BEA3005" w14:textId="61589ACA" w:rsidR="00D20DB4" w:rsidRPr="00A01BBE" w:rsidRDefault="00D20DB4" w:rsidP="00A01BBE">
      <w:pPr>
        <w:spacing w:after="0" w:line="240" w:lineRule="auto"/>
        <w:ind w:left="720"/>
        <w:rPr>
          <w:rFonts w:cs="Arial"/>
          <w:b/>
          <w:bCs/>
          <w:color w:val="17365D" w:themeColor="text2" w:themeShade="BF"/>
        </w:rPr>
      </w:pPr>
      <w:r w:rsidRPr="00A01BBE">
        <w:rPr>
          <w:rFonts w:cs="Arial"/>
          <w:b/>
          <w:bCs/>
          <w:color w:val="17365D" w:themeColor="text2" w:themeShade="BF"/>
        </w:rPr>
        <w:lastRenderedPageBreak/>
        <w:t>CustomerCredit Spreadsheet:</w:t>
      </w:r>
    </w:p>
    <w:p w14:paraId="2BEA3006" w14:textId="77777777" w:rsidR="00D20DB4" w:rsidRDefault="00D20DB4" w:rsidP="003D26F7">
      <w:pPr>
        <w:spacing w:after="120" w:line="240" w:lineRule="auto"/>
        <w:ind w:left="720"/>
        <w:rPr>
          <w:rFonts w:cs="Arial"/>
          <w:b/>
          <w:bCs/>
          <w:color w:val="365F91"/>
        </w:rPr>
      </w:pPr>
      <w:r w:rsidRPr="003D26F7">
        <w:rPr>
          <w:rFonts w:cs="Arial"/>
          <w:b/>
          <w:bCs/>
          <w:color w:val="365F91"/>
        </w:rPr>
        <w:t>(CustomerLastName, CustomerFirstName, Phone, Email, Street, City, State, Zip, CreditDate, TenPurchaseAmount, CreditAmount)</w:t>
      </w:r>
    </w:p>
    <w:p w14:paraId="2BEA3007" w14:textId="77777777" w:rsidR="00E150CD" w:rsidRPr="003D26F7" w:rsidRDefault="00E150CD" w:rsidP="003D26F7">
      <w:pPr>
        <w:spacing w:after="120" w:line="240" w:lineRule="auto"/>
        <w:ind w:left="720"/>
        <w:rPr>
          <w:rFonts w:cs="Arial"/>
          <w:b/>
          <w:bCs/>
          <w:color w:val="365F91"/>
        </w:rPr>
      </w:pPr>
    </w:p>
    <w:p w14:paraId="2BEA3008" w14:textId="77777777" w:rsidR="00D20DB4" w:rsidRDefault="00D20DB4" w:rsidP="003D26F7">
      <w:pPr>
        <w:pStyle w:val="IM-Review-Question"/>
        <w:numPr>
          <w:ilvl w:val="0"/>
          <w:numId w:val="20"/>
        </w:numPr>
        <w:spacing w:line="240" w:lineRule="auto"/>
      </w:pPr>
      <w:r w:rsidRPr="003D26F7">
        <w:t>Describe modification problems that are likely to occur if James River attempts to maintain the lists in a spreadsheet.</w:t>
      </w:r>
    </w:p>
    <w:p w14:paraId="2BEA3009" w14:textId="77777777" w:rsidR="00D20DB4" w:rsidRDefault="00D20DB4" w:rsidP="003D26F7">
      <w:pPr>
        <w:pStyle w:val="IM-Answer"/>
        <w:spacing w:line="240" w:lineRule="auto"/>
        <w:rPr>
          <w:rFonts w:cs="Arial"/>
        </w:rPr>
      </w:pPr>
      <w:r w:rsidRPr="003D26F7">
        <w:rPr>
          <w:rFonts w:cs="Arial"/>
        </w:rPr>
        <w:t>Lots of duplicated data</w:t>
      </w:r>
      <w:r>
        <w:rPr>
          <w:rFonts w:cs="Arial"/>
        </w:rPr>
        <w:t>—</w:t>
      </w:r>
      <w:r w:rsidRPr="003D26F7">
        <w:rPr>
          <w:rFonts w:cs="Arial"/>
        </w:rPr>
        <w:t>not just within a spreadsheet, but across the spreadsheets as well.  Think of what happens when a customer changes email, for example.  Other problems as described for Garden Glory, part B as well.</w:t>
      </w:r>
    </w:p>
    <w:p w14:paraId="2BEA300A" w14:textId="77777777" w:rsidR="00D20DB4" w:rsidRDefault="00D20DB4" w:rsidP="003D26F7">
      <w:pPr>
        <w:pStyle w:val="IM-Review-Question"/>
        <w:keepNext/>
        <w:keepLines/>
        <w:numPr>
          <w:ilvl w:val="0"/>
          <w:numId w:val="20"/>
        </w:numPr>
        <w:spacing w:line="240" w:lineRule="auto"/>
      </w:pPr>
      <w:r w:rsidRPr="003D26F7">
        <w:t>Split the lists into tables such that each has only a single theme.  Create appropriate ID columns. Use one ID to represent the relationship between a purchase and a customer and use another ID to represent the relationship between a credit and a customer.</w:t>
      </w:r>
    </w:p>
    <w:p w14:paraId="2BEA300B" w14:textId="77777777" w:rsidR="00D20DB4" w:rsidRPr="003D26F7" w:rsidRDefault="00D20DB4" w:rsidP="00FC0CAF">
      <w:pPr>
        <w:pStyle w:val="DBCIMSchema"/>
        <w:keepNext/>
        <w:keepLines/>
        <w:spacing w:after="0" w:line="240" w:lineRule="auto"/>
        <w:ind w:left="720"/>
        <w:rPr>
          <w:rFonts w:ascii="Calibri" w:hAnsi="Calibri"/>
          <w:sz w:val="22"/>
          <w:szCs w:val="22"/>
        </w:rPr>
      </w:pPr>
      <w:r w:rsidRPr="003D26F7">
        <w:rPr>
          <w:rFonts w:ascii="Calibri" w:hAnsi="Calibri"/>
          <w:sz w:val="22"/>
          <w:szCs w:val="22"/>
        </w:rPr>
        <w:t>CUSTOMER (</w:t>
      </w:r>
      <w:r w:rsidRPr="003D26F7">
        <w:rPr>
          <w:rFonts w:ascii="Calibri" w:hAnsi="Calibri"/>
          <w:sz w:val="22"/>
          <w:szCs w:val="22"/>
          <w:u w:val="single"/>
        </w:rPr>
        <w:t>CustomerID</w:t>
      </w:r>
      <w:r w:rsidRPr="003D26F7">
        <w:rPr>
          <w:rFonts w:ascii="Calibri" w:hAnsi="Calibri"/>
          <w:sz w:val="22"/>
          <w:szCs w:val="22"/>
        </w:rPr>
        <w:t>, CustomerLastName, CustomerFirstName, Phone, Email, Street, City, State, Zip)</w:t>
      </w:r>
    </w:p>
    <w:p w14:paraId="2BEA300C" w14:textId="77777777" w:rsidR="00D20DB4" w:rsidRPr="003D26F7" w:rsidRDefault="00D20DB4" w:rsidP="00FC0CAF">
      <w:pPr>
        <w:pStyle w:val="DBCIMSchema"/>
        <w:keepNext/>
        <w:keepLines/>
        <w:spacing w:after="0" w:line="240" w:lineRule="auto"/>
        <w:ind w:left="720"/>
        <w:rPr>
          <w:rFonts w:ascii="Calibri" w:hAnsi="Calibri"/>
          <w:sz w:val="22"/>
          <w:szCs w:val="22"/>
        </w:rPr>
      </w:pPr>
      <w:r w:rsidRPr="003D26F7">
        <w:rPr>
          <w:rFonts w:ascii="Calibri" w:hAnsi="Calibri"/>
          <w:sz w:val="22"/>
          <w:szCs w:val="22"/>
        </w:rPr>
        <w:t>PURCHASE (</w:t>
      </w:r>
      <w:r w:rsidRPr="003D26F7">
        <w:rPr>
          <w:rFonts w:ascii="Calibri" w:hAnsi="Calibri"/>
          <w:sz w:val="22"/>
          <w:szCs w:val="22"/>
          <w:u w:val="single"/>
        </w:rPr>
        <w:t>InvoiceNumber</w:t>
      </w:r>
      <w:r w:rsidRPr="003D26F7">
        <w:rPr>
          <w:rFonts w:ascii="Calibri" w:hAnsi="Calibri"/>
          <w:sz w:val="22"/>
          <w:szCs w:val="22"/>
        </w:rPr>
        <w:t xml:space="preserve">, PurchaseDate, SubTotal, </w:t>
      </w:r>
      <w:r w:rsidRPr="003D26F7">
        <w:rPr>
          <w:rFonts w:ascii="Calibri" w:hAnsi="Calibri"/>
          <w:i/>
          <w:sz w:val="22"/>
          <w:szCs w:val="22"/>
        </w:rPr>
        <w:t>CustomerID</w:t>
      </w:r>
      <w:r w:rsidRPr="003D26F7">
        <w:rPr>
          <w:rFonts w:ascii="Calibri" w:hAnsi="Calibri"/>
          <w:sz w:val="22"/>
          <w:szCs w:val="22"/>
        </w:rPr>
        <w:t>)</w:t>
      </w:r>
    </w:p>
    <w:p w14:paraId="2BEA300D" w14:textId="77777777" w:rsidR="00D20DB4" w:rsidRDefault="00D20DB4" w:rsidP="00FC0CAF">
      <w:pPr>
        <w:pStyle w:val="DBCIMSchema"/>
        <w:spacing w:after="0" w:line="240" w:lineRule="auto"/>
        <w:ind w:left="720"/>
        <w:rPr>
          <w:rFonts w:ascii="Calibri" w:hAnsi="Calibri"/>
          <w:sz w:val="22"/>
          <w:szCs w:val="22"/>
        </w:rPr>
      </w:pPr>
      <w:r w:rsidRPr="003D26F7">
        <w:rPr>
          <w:rFonts w:ascii="Calibri" w:hAnsi="Calibri"/>
          <w:sz w:val="22"/>
          <w:szCs w:val="22"/>
        </w:rPr>
        <w:t>CREDIT (</w:t>
      </w:r>
      <w:r w:rsidRPr="003D26F7">
        <w:rPr>
          <w:rFonts w:ascii="Calibri" w:hAnsi="Calibri"/>
          <w:sz w:val="22"/>
          <w:szCs w:val="22"/>
          <w:u w:val="single"/>
        </w:rPr>
        <w:t>CreditID</w:t>
      </w:r>
      <w:r w:rsidRPr="003D26F7">
        <w:rPr>
          <w:rFonts w:ascii="Calibri" w:hAnsi="Calibri"/>
          <w:sz w:val="22"/>
          <w:szCs w:val="22"/>
        </w:rPr>
        <w:t xml:space="preserve">, CreditDate, TenPurchaseAmount, CreditAmount, </w:t>
      </w:r>
      <w:r w:rsidRPr="003D26F7">
        <w:rPr>
          <w:rFonts w:ascii="Calibri" w:hAnsi="Calibri"/>
          <w:i/>
          <w:sz w:val="22"/>
          <w:szCs w:val="22"/>
        </w:rPr>
        <w:t>CustomerID</w:t>
      </w:r>
      <w:r w:rsidRPr="003D26F7">
        <w:rPr>
          <w:rFonts w:ascii="Calibri" w:hAnsi="Calibri"/>
          <w:sz w:val="22"/>
          <w:szCs w:val="22"/>
        </w:rPr>
        <w:t>)</w:t>
      </w:r>
    </w:p>
    <w:p w14:paraId="2BEA300E" w14:textId="77777777" w:rsidR="00FC0CAF" w:rsidRPr="003D26F7" w:rsidRDefault="00FC0CAF" w:rsidP="00FC0CAF">
      <w:pPr>
        <w:pStyle w:val="DBCIMSchema"/>
        <w:spacing w:after="0" w:line="240" w:lineRule="auto"/>
        <w:ind w:left="720"/>
        <w:rPr>
          <w:rFonts w:ascii="Calibri" w:hAnsi="Calibri"/>
          <w:sz w:val="22"/>
          <w:szCs w:val="22"/>
        </w:rPr>
      </w:pPr>
    </w:p>
    <w:p w14:paraId="2BEA300F" w14:textId="77777777" w:rsidR="00D20DB4" w:rsidRDefault="00D20DB4" w:rsidP="003D26F7">
      <w:pPr>
        <w:pStyle w:val="IM-Review-Question"/>
        <w:numPr>
          <w:ilvl w:val="0"/>
          <w:numId w:val="20"/>
        </w:numPr>
        <w:spacing w:line="240" w:lineRule="auto"/>
      </w:pPr>
      <w:r w:rsidRPr="003D26F7">
        <w:t>Attempt to combine the two lists you created in part A into a single list.  What problems occur as you try to do this? Look closely at Figure 1-31. An essential difference exists between a list of the three themes customer, purchase, and credit and a list of the three themes PetName, Owner, and Service in Figure 1-31. What do you think th</w:t>
      </w:r>
      <w:r>
        <w:t>is</w:t>
      </w:r>
      <w:r w:rsidRPr="003D26F7">
        <w:t xml:space="preserve"> difference is?</w:t>
      </w:r>
    </w:p>
    <w:p w14:paraId="2BEA3010" w14:textId="77777777" w:rsidR="00D20DB4" w:rsidRPr="00FC0CAF" w:rsidRDefault="00D20DB4" w:rsidP="00FC0CAF">
      <w:pPr>
        <w:spacing w:after="0" w:line="240" w:lineRule="auto"/>
        <w:ind w:left="720"/>
        <w:rPr>
          <w:rFonts w:cs="Arial"/>
          <w:b/>
          <w:bCs/>
          <w:color w:val="17365D" w:themeColor="text2" w:themeShade="BF"/>
        </w:rPr>
      </w:pPr>
      <w:r w:rsidRPr="00FC0CAF">
        <w:rPr>
          <w:rFonts w:cs="Arial"/>
          <w:b/>
          <w:bCs/>
          <w:color w:val="17365D" w:themeColor="text2" w:themeShade="BF"/>
        </w:rPr>
        <w:t>CustomerPurchaseAndCredit Spreadsheet:</w:t>
      </w:r>
    </w:p>
    <w:p w14:paraId="2BEA3011" w14:textId="77777777" w:rsidR="00D20DB4" w:rsidRDefault="00D20DB4" w:rsidP="00FC0CAF">
      <w:pPr>
        <w:spacing w:after="0" w:line="240" w:lineRule="auto"/>
        <w:ind w:left="720"/>
        <w:rPr>
          <w:rFonts w:cs="Arial"/>
          <w:b/>
          <w:bCs/>
          <w:color w:val="365F91"/>
        </w:rPr>
      </w:pPr>
      <w:r w:rsidRPr="005C6283">
        <w:rPr>
          <w:rFonts w:cs="Arial"/>
          <w:b/>
          <w:bCs/>
          <w:color w:val="365F91"/>
        </w:rPr>
        <w:t>(CustomerLastName, CustomerFirstName, Phone, Email, Street, City, State, Zip, PurchaseDate, InvoiceNumber, SubTotal, CreditDate, TenPurchaseAmount, CreditAmount)</w:t>
      </w:r>
    </w:p>
    <w:p w14:paraId="2BEA3012" w14:textId="77777777" w:rsidR="00FC0CAF" w:rsidRPr="005C6283" w:rsidRDefault="00FC0CAF" w:rsidP="00FC0CAF">
      <w:pPr>
        <w:spacing w:after="0" w:line="240" w:lineRule="auto"/>
        <w:ind w:left="720"/>
        <w:rPr>
          <w:rFonts w:cs="Arial"/>
          <w:b/>
          <w:bCs/>
          <w:color w:val="365F91"/>
        </w:rPr>
      </w:pPr>
    </w:p>
    <w:p w14:paraId="2BEA3013" w14:textId="77777777" w:rsidR="00D20DB4" w:rsidRDefault="00D20DB4" w:rsidP="003D26F7">
      <w:pPr>
        <w:pStyle w:val="IM-Answer"/>
        <w:spacing w:line="240" w:lineRule="auto"/>
        <w:rPr>
          <w:rFonts w:cs="Arial"/>
        </w:rPr>
      </w:pPr>
      <w:r w:rsidRPr="005C6283">
        <w:rPr>
          <w:rFonts w:cs="Arial"/>
        </w:rPr>
        <w:t>This becomes a real mess!</w:t>
      </w:r>
    </w:p>
    <w:p w14:paraId="2BEA3014" w14:textId="77777777" w:rsidR="00D20DB4" w:rsidRDefault="00D20DB4" w:rsidP="003D26F7">
      <w:pPr>
        <w:pStyle w:val="IM-Answer"/>
        <w:spacing w:line="240" w:lineRule="auto"/>
        <w:rPr>
          <w:rFonts w:cs="Arial"/>
        </w:rPr>
      </w:pPr>
      <w:r w:rsidRPr="005C6283">
        <w:rPr>
          <w:rFonts w:cs="Arial"/>
        </w:rPr>
        <w:t>Each line of credit corresponds to a group of ten purchase lines.  You could append a credit line to each of the ten purchase lines that were used to compute the credit, but that seems misleading.  In the Pet database, the PetName, Owner, Service combination says that a certain pet, owned by a certain owner, received a certain service.</w:t>
      </w:r>
    </w:p>
    <w:p w14:paraId="2BEA3015" w14:textId="77777777" w:rsidR="00D20DB4" w:rsidRPr="005C6283" w:rsidRDefault="00D20DB4" w:rsidP="003D26F7">
      <w:pPr>
        <w:pStyle w:val="IM-Answer"/>
        <w:spacing w:line="240" w:lineRule="auto"/>
        <w:rPr>
          <w:rFonts w:cs="Arial"/>
        </w:rPr>
      </w:pPr>
      <w:r w:rsidRPr="005C6283">
        <w:rPr>
          <w:rFonts w:cs="Arial"/>
        </w:rPr>
        <w:t>In the James River Jewelry database, the Customer, Purchase, Credit combination seems to imply that the customer made a purchase and received the indicated credit, which is not true. The fundamental problem is that a credit relates to a group of purchase lines and there is no clear way to represent this. This is the difference between this data and the data in Figure 1-31.  In Figure 1-31, there are three separate themes. Here we are looking at three parts of the same theme.</w:t>
      </w:r>
    </w:p>
    <w:p w14:paraId="701E0702" w14:textId="77777777" w:rsidR="00D00A0D" w:rsidRDefault="00D00A0D">
      <w:pPr>
        <w:spacing w:after="0" w:line="240" w:lineRule="auto"/>
        <w:rPr>
          <w:rFonts w:ascii="Arial" w:hAnsi="Arial"/>
          <w:i/>
        </w:rPr>
      </w:pPr>
      <w:r>
        <w:br w:type="page"/>
      </w:r>
    </w:p>
    <w:p w14:paraId="2BEA3016" w14:textId="205175B9" w:rsidR="00D20DB4" w:rsidRDefault="00D20DB4" w:rsidP="003D26F7">
      <w:pPr>
        <w:pStyle w:val="IM-Review-Question"/>
        <w:numPr>
          <w:ilvl w:val="0"/>
          <w:numId w:val="20"/>
        </w:numPr>
        <w:spacing w:line="240" w:lineRule="auto"/>
      </w:pPr>
      <w:r w:rsidRPr="00CC4337">
        <w:lastRenderedPageBreak/>
        <w:t>Change the tables from part C so that the purchase list has not only the ID of Customer but also the ID of Credit. Compare this arrangement to the tables in your answer to question 1.12. What is the essential difference between these two designs?</w:t>
      </w:r>
    </w:p>
    <w:p w14:paraId="2BEA3017" w14:textId="77777777" w:rsidR="00D20DB4" w:rsidRDefault="00D20DB4" w:rsidP="003D26F7">
      <w:pPr>
        <w:pStyle w:val="IM-Answer"/>
        <w:spacing w:line="240" w:lineRule="auto"/>
        <w:rPr>
          <w:rFonts w:cs="Arial"/>
        </w:rPr>
      </w:pPr>
      <w:r w:rsidRPr="00CC4337">
        <w:rPr>
          <w:rFonts w:cs="Arial"/>
        </w:rPr>
        <w:t>Assign each PURCHASE to a particular CREDIT by placing CreditID into PURCHASE.  You would need to write application logic to ensure that no CREDIT has more than 10 invoices.  Also Note: CreditAmount must be zero until there are 10 invoices.</w:t>
      </w:r>
    </w:p>
    <w:p w14:paraId="2BEA3018" w14:textId="77777777" w:rsidR="00D20DB4" w:rsidRPr="00CC4337" w:rsidRDefault="00D20DB4" w:rsidP="00FC0CAF">
      <w:pPr>
        <w:pStyle w:val="DBCSchema"/>
        <w:spacing w:after="0" w:line="240" w:lineRule="auto"/>
        <w:rPr>
          <w:rFonts w:ascii="Calibri" w:hAnsi="Calibri" w:cs="Arial"/>
          <w:sz w:val="22"/>
          <w:szCs w:val="22"/>
        </w:rPr>
      </w:pPr>
      <w:r w:rsidRPr="00CC4337">
        <w:rPr>
          <w:rFonts w:ascii="Calibri" w:hAnsi="Calibri" w:cs="Arial"/>
          <w:sz w:val="22"/>
          <w:szCs w:val="22"/>
        </w:rPr>
        <w:t>CUSTOMER (</w:t>
      </w:r>
      <w:r w:rsidRPr="00CC4337">
        <w:rPr>
          <w:rFonts w:ascii="Calibri" w:hAnsi="Calibri" w:cs="Arial"/>
          <w:sz w:val="22"/>
          <w:szCs w:val="22"/>
          <w:u w:val="single"/>
        </w:rPr>
        <w:t>CustomerID</w:t>
      </w:r>
      <w:r w:rsidRPr="00CC4337">
        <w:rPr>
          <w:rFonts w:ascii="Calibri" w:hAnsi="Calibri" w:cs="Arial"/>
          <w:sz w:val="22"/>
          <w:szCs w:val="22"/>
        </w:rPr>
        <w:t>, CustomerLastName, CustomerFirstName, Phone, Email, Street, City, State, Zip)</w:t>
      </w:r>
    </w:p>
    <w:p w14:paraId="2BEA3019" w14:textId="77777777" w:rsidR="00D20DB4" w:rsidRPr="00CC4337" w:rsidRDefault="00D20DB4" w:rsidP="00FC0CAF">
      <w:pPr>
        <w:pStyle w:val="DBCSchema"/>
        <w:spacing w:after="0" w:line="240" w:lineRule="auto"/>
        <w:rPr>
          <w:rFonts w:ascii="Calibri" w:hAnsi="Calibri" w:cs="Arial"/>
          <w:sz w:val="22"/>
          <w:szCs w:val="22"/>
        </w:rPr>
      </w:pPr>
      <w:r w:rsidRPr="00CC4337">
        <w:rPr>
          <w:rFonts w:ascii="Calibri" w:hAnsi="Calibri" w:cs="Arial"/>
          <w:sz w:val="22"/>
          <w:szCs w:val="22"/>
        </w:rPr>
        <w:t>PURCHASE (I</w:t>
      </w:r>
      <w:r w:rsidRPr="00CC4337">
        <w:rPr>
          <w:rFonts w:ascii="Calibri" w:hAnsi="Calibri" w:cs="Arial"/>
          <w:sz w:val="22"/>
          <w:szCs w:val="22"/>
          <w:u w:val="single"/>
        </w:rPr>
        <w:t>nvoiceNumber</w:t>
      </w:r>
      <w:r w:rsidRPr="00CC4337">
        <w:rPr>
          <w:rFonts w:ascii="Calibri" w:hAnsi="Calibri" w:cs="Arial"/>
          <w:sz w:val="22"/>
          <w:szCs w:val="22"/>
        </w:rPr>
        <w:t xml:space="preserve">, PurchaseDate, SubTotal, </w:t>
      </w:r>
      <w:r w:rsidRPr="00CC4337">
        <w:rPr>
          <w:rFonts w:ascii="Calibri" w:hAnsi="Calibri" w:cs="Arial"/>
          <w:i/>
          <w:sz w:val="22"/>
          <w:szCs w:val="22"/>
        </w:rPr>
        <w:t>CustomerID</w:t>
      </w:r>
      <w:r w:rsidRPr="00CC4337">
        <w:rPr>
          <w:rFonts w:ascii="Calibri" w:hAnsi="Calibri" w:cs="Arial"/>
          <w:sz w:val="22"/>
          <w:szCs w:val="22"/>
        </w:rPr>
        <w:t xml:space="preserve">, </w:t>
      </w:r>
      <w:r w:rsidRPr="00CC4337">
        <w:rPr>
          <w:rFonts w:ascii="Calibri" w:hAnsi="Calibri" w:cs="Arial"/>
          <w:i/>
          <w:sz w:val="22"/>
          <w:szCs w:val="22"/>
        </w:rPr>
        <w:t>CreditID</w:t>
      </w:r>
      <w:r w:rsidRPr="00CC4337">
        <w:rPr>
          <w:rFonts w:ascii="Calibri" w:hAnsi="Calibri" w:cs="Arial"/>
          <w:sz w:val="22"/>
          <w:szCs w:val="22"/>
        </w:rPr>
        <w:t>)</w:t>
      </w:r>
    </w:p>
    <w:p w14:paraId="2BEA301A" w14:textId="77777777" w:rsidR="00D20DB4" w:rsidRDefault="00D20DB4" w:rsidP="00FC0CAF">
      <w:pPr>
        <w:pStyle w:val="DBCSchema"/>
        <w:spacing w:after="0" w:line="240" w:lineRule="auto"/>
        <w:rPr>
          <w:rFonts w:ascii="Calibri" w:hAnsi="Calibri" w:cs="Arial"/>
          <w:sz w:val="22"/>
          <w:szCs w:val="22"/>
        </w:rPr>
      </w:pPr>
      <w:r w:rsidRPr="00CC4337">
        <w:rPr>
          <w:rFonts w:ascii="Calibri" w:hAnsi="Calibri" w:cs="Arial"/>
          <w:sz w:val="22"/>
          <w:szCs w:val="22"/>
        </w:rPr>
        <w:t>CREDIT (</w:t>
      </w:r>
      <w:r w:rsidRPr="00CC4337">
        <w:rPr>
          <w:rFonts w:ascii="Calibri" w:hAnsi="Calibri" w:cs="Arial"/>
          <w:sz w:val="22"/>
          <w:szCs w:val="22"/>
          <w:u w:val="single"/>
        </w:rPr>
        <w:t>CreditID</w:t>
      </w:r>
      <w:r w:rsidRPr="00CC4337">
        <w:rPr>
          <w:rFonts w:ascii="Calibri" w:hAnsi="Calibri" w:cs="Arial"/>
          <w:sz w:val="22"/>
          <w:szCs w:val="22"/>
        </w:rPr>
        <w:t>, CreditDate, TenPurchaseAmount, CreditAmount)</w:t>
      </w:r>
    </w:p>
    <w:p w14:paraId="2BEA301B" w14:textId="77777777" w:rsidR="00FC0CAF" w:rsidRPr="00CC4337" w:rsidRDefault="00FC0CAF" w:rsidP="00FC0CAF">
      <w:pPr>
        <w:pStyle w:val="DBCSchema"/>
        <w:spacing w:after="0" w:line="240" w:lineRule="auto"/>
        <w:rPr>
          <w:rFonts w:ascii="Calibri" w:hAnsi="Calibri" w:cs="Arial"/>
          <w:sz w:val="22"/>
          <w:szCs w:val="22"/>
        </w:rPr>
      </w:pPr>
    </w:p>
    <w:p w14:paraId="2BEA301C" w14:textId="77777777" w:rsidR="00D20DB4" w:rsidRDefault="00D20DB4" w:rsidP="00CC4337">
      <w:pPr>
        <w:pStyle w:val="IM-Answer"/>
        <w:spacing w:line="240" w:lineRule="auto"/>
        <w:rPr>
          <w:rFonts w:cs="Arial"/>
        </w:rPr>
      </w:pPr>
      <w:r w:rsidRPr="00CC4337">
        <w:rPr>
          <w:rFonts w:cs="Arial"/>
        </w:rPr>
        <w:t>For the pet application, an owner has potentially many pets, and a pet has potentially many services (a hierarchy, but that term is not used in the book).</w:t>
      </w:r>
    </w:p>
    <w:p w14:paraId="2BEA301D" w14:textId="77777777" w:rsidR="00D20DB4" w:rsidRDefault="00D20DB4" w:rsidP="00CC4337">
      <w:pPr>
        <w:pStyle w:val="IM-Answer"/>
        <w:spacing w:line="240" w:lineRule="auto"/>
        <w:rPr>
          <w:rFonts w:cs="Arial"/>
        </w:rPr>
      </w:pPr>
      <w:r w:rsidRPr="00CC4337">
        <w:rPr>
          <w:rFonts w:cs="Arial"/>
        </w:rPr>
        <w:t>For the jewelry store, a customer has potentially many purchases, and a customer has potentially many credits.  A credit has from zero to 10 purchases and some business rules (a network, but that term is not used in the book).</w:t>
      </w:r>
    </w:p>
    <w:p w14:paraId="2BEA301E" w14:textId="77777777" w:rsidR="00D20DB4" w:rsidRDefault="00D20DB4" w:rsidP="00CC4337">
      <w:pPr>
        <w:pStyle w:val="IM-Answer"/>
        <w:spacing w:line="240" w:lineRule="auto"/>
        <w:rPr>
          <w:rFonts w:cs="Arial"/>
        </w:rPr>
      </w:pPr>
      <w:r w:rsidRPr="00CC4337">
        <w:rPr>
          <w:rFonts w:cs="Arial"/>
        </w:rPr>
        <w:t>The difference between this design and the design in Review Question 1-12 is that here we have one table, PURCHASE, with two foreign keys, while in the RQ 1-12 design, each table had at most one foreign key. In the RQ 1-12 design, the tables formed a chain, connected by the foreign keys. Here, all tables are related to PURCHASE.</w:t>
      </w:r>
    </w:p>
    <w:p w14:paraId="2BEA301F" w14:textId="77777777" w:rsidR="00D20DB4" w:rsidRDefault="00D20DB4" w:rsidP="006608C2">
      <w:pPr>
        <w:pStyle w:val="DBC-IM-H1Heading01"/>
        <w:numPr>
          <w:ilvl w:val="0"/>
          <w:numId w:val="11"/>
        </w:numPr>
      </w:pPr>
      <w:r>
        <w:t>ANSWERS TO THE QUEEN ANNE CURIOSITY SHOP PROJECT QUESTIONS</w:t>
      </w:r>
    </w:p>
    <w:p w14:paraId="2BEA3020" w14:textId="77777777" w:rsidR="00D20DB4" w:rsidRDefault="00D20DB4" w:rsidP="001938F9">
      <w:pPr>
        <w:pStyle w:val="IM-Review-Question"/>
        <w:numPr>
          <w:ilvl w:val="0"/>
          <w:numId w:val="0"/>
        </w:numPr>
        <w:spacing w:line="240" w:lineRule="auto"/>
        <w:ind w:left="720"/>
      </w:pPr>
      <w:r w:rsidRPr="001938F9">
        <w:t>The Queen Anne Curiosity Shop sells both antiques and current-production household items that complement or are useful with the antiques. For example, the store sells antique dining room tables and new tablecloths. The antiques are purchased from both individuals and wholesalers, and the new items are purchased from distributors. The store</w:t>
      </w:r>
      <w:r>
        <w:t>’</w:t>
      </w:r>
      <w:r w:rsidRPr="001938F9">
        <w:t>s customers include individuals, owners of bed-and-breakfast operations, and local interior designers who work with both individuals and small businesses. The antiques are unique, although some multiple items, such as dining room chairs, may be available as a set (sets are never broken). The new items are not unique, and an item may be reordered if it is out of stock. New items are also available in various sizes and colors (for example, a particular style of tablecloth may be available in several sizes and in a variety of colors).</w:t>
      </w:r>
    </w:p>
    <w:p w14:paraId="2BEA3021" w14:textId="77777777" w:rsidR="00D20DB4" w:rsidRDefault="00D20DB4" w:rsidP="001938F9">
      <w:pPr>
        <w:pStyle w:val="IM-Review-Question"/>
        <w:numPr>
          <w:ilvl w:val="0"/>
          <w:numId w:val="21"/>
        </w:numPr>
        <w:spacing w:line="240" w:lineRule="auto"/>
      </w:pPr>
      <w:r w:rsidRPr="001938F9">
        <w:t>Create a sample list of purchased inventory items and vendors, and a second list of customers and sales. Your first list should include inventory data such as a description, manufacturer and model (if available), item cost, and vendor identification and contact data you think should be recorded. The second list should include customer data you think would be important to The Queen Anne Curiosity Shop, along with typical sales data.</w:t>
      </w:r>
    </w:p>
    <w:p w14:paraId="2BEA3022" w14:textId="77777777" w:rsidR="001938F9" w:rsidRDefault="001938F9">
      <w:pPr>
        <w:spacing w:after="0" w:line="240" w:lineRule="auto"/>
        <w:rPr>
          <w:rFonts w:cs="Arial"/>
        </w:rPr>
      </w:pPr>
      <w:r>
        <w:rPr>
          <w:rFonts w:cs="Arial"/>
        </w:rPr>
        <w:br w:type="page"/>
      </w:r>
    </w:p>
    <w:p w14:paraId="2BEA3023" w14:textId="77777777" w:rsidR="00D20DB4" w:rsidRDefault="00D20DB4" w:rsidP="001938F9">
      <w:pPr>
        <w:pStyle w:val="IM-Answer"/>
        <w:spacing w:line="240" w:lineRule="auto"/>
        <w:rPr>
          <w:rFonts w:cs="Arial"/>
        </w:rPr>
      </w:pPr>
      <w:r w:rsidRPr="001938F9">
        <w:rPr>
          <w:rFonts w:cs="Arial"/>
        </w:rPr>
        <w:lastRenderedPageBreak/>
        <w:t>The best way for students to answer this is to create two spreadsheets with columns as follows:</w:t>
      </w:r>
    </w:p>
    <w:p w14:paraId="2BEA3024" w14:textId="77777777" w:rsidR="00D20DB4" w:rsidRPr="00FC0CAF" w:rsidRDefault="00D20DB4" w:rsidP="00FC0CAF">
      <w:pPr>
        <w:spacing w:after="0" w:line="240" w:lineRule="auto"/>
        <w:ind w:left="720"/>
        <w:rPr>
          <w:rFonts w:cs="Arial"/>
          <w:b/>
          <w:bCs/>
          <w:color w:val="17365D" w:themeColor="text2" w:themeShade="BF"/>
        </w:rPr>
      </w:pPr>
      <w:r w:rsidRPr="00FC0CAF">
        <w:rPr>
          <w:rFonts w:cs="Arial"/>
          <w:b/>
          <w:bCs/>
          <w:color w:val="17365D" w:themeColor="text2" w:themeShade="BF"/>
        </w:rPr>
        <w:t>PurchasedInventory Spreadsheet:</w:t>
      </w:r>
    </w:p>
    <w:p w14:paraId="2BEA3025" w14:textId="77777777" w:rsidR="00D20DB4" w:rsidRPr="001938F9" w:rsidRDefault="00D20DB4" w:rsidP="00FC0CAF">
      <w:pPr>
        <w:spacing w:after="0" w:line="240" w:lineRule="auto"/>
        <w:ind w:left="720"/>
        <w:rPr>
          <w:rFonts w:cs="Arial"/>
          <w:b/>
          <w:bCs/>
          <w:color w:val="365F91"/>
        </w:rPr>
      </w:pPr>
      <w:r w:rsidRPr="001938F9">
        <w:rPr>
          <w:rFonts w:cs="Arial"/>
          <w:b/>
          <w:bCs/>
          <w:color w:val="365F91"/>
        </w:rPr>
        <w:t>(ItemID, ItemDescription, Manufacturer, Model, ItemCost, VendorName, VendorPhone,</w:t>
      </w:r>
    </w:p>
    <w:p w14:paraId="2BEA3026" w14:textId="77777777" w:rsidR="00D20DB4" w:rsidRDefault="00D20DB4" w:rsidP="00FC0CAF">
      <w:pPr>
        <w:spacing w:after="0" w:line="240" w:lineRule="auto"/>
        <w:ind w:left="720" w:firstLine="720"/>
        <w:rPr>
          <w:rFonts w:cs="Arial"/>
          <w:b/>
          <w:bCs/>
          <w:color w:val="365F91"/>
        </w:rPr>
      </w:pPr>
      <w:r w:rsidRPr="001938F9">
        <w:rPr>
          <w:rFonts w:cs="Arial"/>
          <w:b/>
          <w:bCs/>
          <w:color w:val="365F91"/>
        </w:rPr>
        <w:t>VendorEmail)</w:t>
      </w:r>
    </w:p>
    <w:p w14:paraId="2BEA3027" w14:textId="77777777" w:rsidR="00FC0CAF" w:rsidRPr="001938F9" w:rsidRDefault="00FC0CAF" w:rsidP="00FC0CAF">
      <w:pPr>
        <w:spacing w:after="0" w:line="240" w:lineRule="auto"/>
        <w:ind w:left="720" w:firstLine="720"/>
        <w:rPr>
          <w:rFonts w:cs="Arial"/>
          <w:b/>
          <w:bCs/>
          <w:color w:val="365F91"/>
        </w:rPr>
      </w:pPr>
    </w:p>
    <w:p w14:paraId="2BEA3028" w14:textId="77777777" w:rsidR="00D20DB4" w:rsidRPr="00FC0CAF" w:rsidRDefault="00D20DB4" w:rsidP="00FC0CAF">
      <w:pPr>
        <w:spacing w:after="0" w:line="240" w:lineRule="auto"/>
        <w:ind w:left="720"/>
        <w:rPr>
          <w:rFonts w:cs="Arial"/>
          <w:b/>
          <w:bCs/>
          <w:color w:val="17365D" w:themeColor="text2" w:themeShade="BF"/>
        </w:rPr>
      </w:pPr>
      <w:r w:rsidRPr="00FC0CAF">
        <w:rPr>
          <w:rFonts w:cs="Arial"/>
          <w:b/>
          <w:bCs/>
          <w:color w:val="17365D" w:themeColor="text2" w:themeShade="BF"/>
        </w:rPr>
        <w:t>CustomerSales Spreadsheet:</w:t>
      </w:r>
    </w:p>
    <w:p w14:paraId="2BEA3029" w14:textId="77777777" w:rsidR="00D20DB4" w:rsidRPr="001938F9" w:rsidRDefault="00D20DB4" w:rsidP="00FC0CAF">
      <w:pPr>
        <w:keepNext/>
        <w:keepLines/>
        <w:spacing w:after="0" w:line="240" w:lineRule="auto"/>
        <w:ind w:left="720"/>
        <w:rPr>
          <w:rFonts w:cs="Arial"/>
          <w:b/>
          <w:bCs/>
          <w:color w:val="365F91"/>
        </w:rPr>
      </w:pPr>
      <w:r w:rsidRPr="001938F9">
        <w:rPr>
          <w:rFonts w:cs="Arial"/>
          <w:b/>
          <w:bCs/>
          <w:color w:val="365F91"/>
        </w:rPr>
        <w:t>(CustomerLastName, CustomerFirstName, Street, City, State, Zip, CustomerPhone, CustomerEmail, SaleDate, ItemID, RetailPrice, Tax, TotalSaleAmount)</w:t>
      </w:r>
    </w:p>
    <w:p w14:paraId="2BEA302A" w14:textId="77777777" w:rsidR="00D20DB4" w:rsidRDefault="00D20DB4" w:rsidP="001938F9">
      <w:pPr>
        <w:pStyle w:val="IM-Answer"/>
        <w:spacing w:before="240" w:line="240" w:lineRule="auto"/>
        <w:rPr>
          <w:rFonts w:cs="Arial"/>
        </w:rPr>
      </w:pPr>
      <w:r w:rsidRPr="001938F9">
        <w:rPr>
          <w:rFonts w:cs="Arial"/>
        </w:rPr>
        <w:t>See Figures 2-33 and 2-34 for data for some of the columns in the spreadsheets.  Other reasonable data needs to be created by the students.</w:t>
      </w:r>
    </w:p>
    <w:p w14:paraId="2BEA302B" w14:textId="77777777" w:rsidR="00D20DB4" w:rsidRDefault="00D20DB4" w:rsidP="001938F9">
      <w:pPr>
        <w:pStyle w:val="IM-Review-Question"/>
        <w:keepNext/>
        <w:keepLines/>
        <w:numPr>
          <w:ilvl w:val="0"/>
          <w:numId w:val="21"/>
        </w:numPr>
        <w:spacing w:line="240" w:lineRule="auto"/>
      </w:pPr>
      <w:r w:rsidRPr="001938F9">
        <w:t>Describe problems that are likely to occur when inserting, updating, and deleting data in these spreadsheets.</w:t>
      </w:r>
    </w:p>
    <w:p w14:paraId="2BEA302C" w14:textId="77777777" w:rsidR="00D20DB4" w:rsidRDefault="00D20DB4" w:rsidP="001938F9">
      <w:pPr>
        <w:pStyle w:val="IM-Answer"/>
        <w:keepNext/>
        <w:keepLines/>
        <w:spacing w:line="240" w:lineRule="auto"/>
        <w:rPr>
          <w:rFonts w:cs="Arial"/>
        </w:rPr>
      </w:pPr>
      <w:r w:rsidRPr="001938F9">
        <w:rPr>
          <w:rFonts w:cs="Arial"/>
        </w:rPr>
        <w:t>When inserting, updating, and deleting data, there will be a lot of duplicated data, so there will be a lot of opportunities for inconsistent data.  Consider what happens when either a customer or vendor changes email, for example.  Insert problems exist when we try to add a new vendor if no item has been purchased from the vendor.  Deleting an inventory item can cause delete problems because we may lose vendor data as well.</w:t>
      </w:r>
    </w:p>
    <w:p w14:paraId="2BEA302D" w14:textId="77777777" w:rsidR="00D20DB4" w:rsidRDefault="00D20DB4" w:rsidP="001938F9">
      <w:pPr>
        <w:pStyle w:val="IM-Answer"/>
        <w:spacing w:line="240" w:lineRule="auto"/>
        <w:rPr>
          <w:rFonts w:cs="Arial"/>
        </w:rPr>
      </w:pPr>
      <w:r w:rsidRPr="001938F9">
        <w:rPr>
          <w:rFonts w:cs="Arial"/>
        </w:rPr>
        <w:t>There will be similar problems for the CustomerSales spreadsheet, plus there may be problems between spreadsheets if an item is deleted.  The ItemID will be deleted, but what will we do with the sale data?</w:t>
      </w:r>
    </w:p>
    <w:p w14:paraId="2BEA302E" w14:textId="77777777" w:rsidR="00D20DB4" w:rsidRPr="002326B7" w:rsidRDefault="00D20DB4" w:rsidP="007639E6">
      <w:pPr>
        <w:pStyle w:val="IM-Review-Question"/>
        <w:numPr>
          <w:ilvl w:val="0"/>
          <w:numId w:val="21"/>
        </w:numPr>
      </w:pPr>
      <w:r w:rsidRPr="001938F9">
        <w:t>Attempt to combine the two lists you created in part A into a single list. What problems occur as you try to do this?</w:t>
      </w:r>
    </w:p>
    <w:p w14:paraId="2BEA302F" w14:textId="77777777" w:rsidR="00D20DB4" w:rsidRDefault="00D20DB4" w:rsidP="001938F9">
      <w:pPr>
        <w:pStyle w:val="IM-Answer"/>
        <w:spacing w:line="240" w:lineRule="auto"/>
        <w:rPr>
          <w:rFonts w:cs="Arial"/>
        </w:rPr>
      </w:pPr>
      <w:r w:rsidRPr="001938F9">
        <w:rPr>
          <w:rFonts w:cs="Arial"/>
        </w:rPr>
        <w:t>This will be a real mess!  The first spreadsheet is supposed to hold inventory data, not sales data!  Yet now each row of inventory data must be linked to a customer and a sale.  This simply doesn</w:t>
      </w:r>
      <w:r>
        <w:rPr>
          <w:rFonts w:cs="Arial"/>
        </w:rPr>
        <w:t>’</w:t>
      </w:r>
      <w:r w:rsidRPr="001938F9">
        <w:rPr>
          <w:rFonts w:cs="Arial"/>
        </w:rPr>
        <w:t>t make any sense!</w:t>
      </w:r>
    </w:p>
    <w:p w14:paraId="2BEA3030" w14:textId="77777777" w:rsidR="00D20DB4" w:rsidRPr="00A01BBE" w:rsidRDefault="00D20DB4" w:rsidP="001938F9">
      <w:pPr>
        <w:spacing w:line="240" w:lineRule="auto"/>
        <w:ind w:left="720"/>
        <w:rPr>
          <w:rFonts w:cs="Arial"/>
          <w:b/>
          <w:bCs/>
          <w:color w:val="0F243E" w:themeColor="text2" w:themeShade="80"/>
        </w:rPr>
      </w:pPr>
      <w:r w:rsidRPr="00A01BBE">
        <w:rPr>
          <w:rFonts w:cs="Arial"/>
          <w:b/>
          <w:bCs/>
          <w:color w:val="0F243E" w:themeColor="text2" w:themeShade="80"/>
        </w:rPr>
        <w:t>PurchasedInventory CustomerSales Spreadsheet:</w:t>
      </w:r>
    </w:p>
    <w:p w14:paraId="2BEA3031" w14:textId="77777777" w:rsidR="00D20DB4" w:rsidRPr="001938F9" w:rsidRDefault="00D20DB4" w:rsidP="00A01BBE">
      <w:pPr>
        <w:spacing w:after="0" w:line="240" w:lineRule="auto"/>
        <w:ind w:left="720"/>
        <w:rPr>
          <w:rFonts w:cs="Arial"/>
          <w:b/>
          <w:bCs/>
          <w:color w:val="365F91"/>
        </w:rPr>
      </w:pPr>
      <w:r w:rsidRPr="001938F9">
        <w:rPr>
          <w:rFonts w:cs="Arial"/>
          <w:b/>
          <w:bCs/>
          <w:color w:val="365F91"/>
        </w:rPr>
        <w:t>(ItemID, ItemDescription, Manufacturer, Model, ItemCost, VendorName, VendorPhone,</w:t>
      </w:r>
    </w:p>
    <w:p w14:paraId="2BEA3032" w14:textId="77777777" w:rsidR="00D20DB4" w:rsidRPr="001938F9" w:rsidRDefault="00D20DB4" w:rsidP="00A01BBE">
      <w:pPr>
        <w:spacing w:before="120" w:after="0" w:line="240" w:lineRule="auto"/>
        <w:ind w:left="720"/>
        <w:rPr>
          <w:rFonts w:cs="Arial"/>
          <w:b/>
          <w:bCs/>
          <w:color w:val="365F91"/>
        </w:rPr>
      </w:pPr>
      <w:r w:rsidRPr="001938F9">
        <w:rPr>
          <w:rFonts w:cs="Arial"/>
          <w:b/>
          <w:bCs/>
          <w:color w:val="365F91"/>
        </w:rPr>
        <w:t>VendorEmail, CustomerLastName, CustomerFirstName, Street, City, State, Zip, CustomerPhone, CustomerEmail, SaleDate, RetailPrice, Tax, TotalSaleAmount)</w:t>
      </w:r>
    </w:p>
    <w:p w14:paraId="2BEA3033" w14:textId="77777777" w:rsidR="00A01BBE" w:rsidRDefault="00A01BBE" w:rsidP="001938F9">
      <w:pPr>
        <w:pStyle w:val="IM-Answer"/>
        <w:spacing w:line="240" w:lineRule="auto"/>
        <w:rPr>
          <w:rFonts w:cs="Arial"/>
        </w:rPr>
      </w:pPr>
    </w:p>
    <w:p w14:paraId="2BEA3034" w14:textId="77777777" w:rsidR="00D20DB4" w:rsidRDefault="00D20DB4" w:rsidP="001938F9">
      <w:pPr>
        <w:pStyle w:val="IM-Answer"/>
        <w:spacing w:line="240" w:lineRule="auto"/>
        <w:rPr>
          <w:rFonts w:cs="Arial"/>
        </w:rPr>
      </w:pPr>
      <w:r w:rsidRPr="001938F9">
        <w:rPr>
          <w:rFonts w:cs="Arial"/>
        </w:rPr>
        <w:t>Now, we will really have modification problems!</w:t>
      </w:r>
    </w:p>
    <w:p w14:paraId="2BEA3035" w14:textId="77777777" w:rsidR="001938F9" w:rsidRDefault="001938F9" w:rsidP="00A01BBE">
      <w:pPr>
        <w:spacing w:line="240" w:lineRule="auto"/>
        <w:ind w:left="720"/>
        <w:rPr>
          <w:rFonts w:ascii="Arial" w:hAnsi="Arial"/>
          <w:i/>
        </w:rPr>
      </w:pPr>
      <w:r>
        <w:br w:type="page"/>
      </w:r>
    </w:p>
    <w:p w14:paraId="2BEA3036" w14:textId="77777777" w:rsidR="00D20DB4" w:rsidRDefault="00D20DB4" w:rsidP="001938F9">
      <w:pPr>
        <w:pStyle w:val="IM-Review-Question"/>
        <w:numPr>
          <w:ilvl w:val="0"/>
          <w:numId w:val="21"/>
        </w:numPr>
        <w:spacing w:line="240" w:lineRule="auto"/>
      </w:pPr>
      <w:r w:rsidRPr="001938F9">
        <w:lastRenderedPageBreak/>
        <w:t>Split the spreadsheets you created in part A into tables such that each has only one theme.  Create appropriate ID columns.</w:t>
      </w:r>
    </w:p>
    <w:p w14:paraId="2BEA3037" w14:textId="77777777" w:rsidR="00D20DB4" w:rsidRPr="001938F9"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ITEM (</w:t>
      </w:r>
      <w:r w:rsidRPr="001938F9">
        <w:rPr>
          <w:rFonts w:cs="Arial"/>
          <w:b/>
          <w:color w:val="365F91"/>
          <w:u w:val="single"/>
        </w:rPr>
        <w:t>ItemID</w:t>
      </w:r>
      <w:r w:rsidRPr="001938F9">
        <w:rPr>
          <w:rFonts w:cs="Arial"/>
          <w:b/>
          <w:color w:val="365F91"/>
        </w:rPr>
        <w:t xml:space="preserve">, ItemDescription, Manufacturer, Model, ItemCost, </w:t>
      </w:r>
      <w:r w:rsidRPr="001938F9">
        <w:rPr>
          <w:rFonts w:cs="Arial"/>
          <w:b/>
          <w:i/>
          <w:color w:val="365F91"/>
        </w:rPr>
        <w:t>VendorID</w:t>
      </w:r>
      <w:r w:rsidRPr="001938F9">
        <w:rPr>
          <w:rFonts w:cs="Arial"/>
          <w:b/>
          <w:color w:val="365F91"/>
        </w:rPr>
        <w:t>)</w:t>
      </w:r>
    </w:p>
    <w:p w14:paraId="2BEA3038" w14:textId="77777777" w:rsidR="00D20DB4" w:rsidRPr="001938F9"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VENDOR (</w:t>
      </w:r>
      <w:r w:rsidRPr="001938F9">
        <w:rPr>
          <w:rFonts w:cs="Arial"/>
          <w:b/>
          <w:color w:val="365F91"/>
          <w:u w:val="single"/>
        </w:rPr>
        <w:t>VendorID</w:t>
      </w:r>
      <w:r w:rsidRPr="001938F9">
        <w:rPr>
          <w:rFonts w:cs="Arial"/>
          <w:b/>
          <w:color w:val="365F91"/>
        </w:rPr>
        <w:t>, VendorName, VendorPhone, VendorEmail)</w:t>
      </w:r>
    </w:p>
    <w:p w14:paraId="2BEA3039" w14:textId="77777777" w:rsidR="00D20DB4" w:rsidRPr="001938F9"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CUSTOMER (</w:t>
      </w:r>
      <w:r w:rsidRPr="001938F9">
        <w:rPr>
          <w:rFonts w:cs="Arial"/>
          <w:b/>
          <w:color w:val="365F91"/>
          <w:u w:val="single"/>
        </w:rPr>
        <w:t>CustomerID</w:t>
      </w:r>
      <w:r w:rsidRPr="001938F9">
        <w:rPr>
          <w:rFonts w:cs="Arial"/>
          <w:b/>
          <w:color w:val="365F91"/>
        </w:rPr>
        <w:t>, CustomerLastName, CustomerFirstName, Street, City, State, Zip, CustomerPhone, CustomerEmail</w:t>
      </w:r>
    </w:p>
    <w:p w14:paraId="2BEA303A" w14:textId="77777777" w:rsidR="00D20DB4"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SALE(</w:t>
      </w:r>
      <w:r w:rsidRPr="001938F9">
        <w:rPr>
          <w:rFonts w:cs="Arial"/>
          <w:b/>
          <w:color w:val="365F91"/>
          <w:u w:val="single"/>
        </w:rPr>
        <w:t>SaleID</w:t>
      </w:r>
      <w:r w:rsidRPr="001938F9">
        <w:rPr>
          <w:rFonts w:cs="Arial"/>
          <w:b/>
          <w:color w:val="365F91"/>
        </w:rPr>
        <w:t xml:space="preserve">, SaleDate, </w:t>
      </w:r>
      <w:r w:rsidRPr="001938F9">
        <w:rPr>
          <w:rFonts w:cs="Arial"/>
          <w:b/>
          <w:i/>
          <w:color w:val="365F91"/>
        </w:rPr>
        <w:t>CustomerID</w:t>
      </w:r>
      <w:r w:rsidRPr="001938F9">
        <w:rPr>
          <w:rFonts w:cs="Arial"/>
          <w:b/>
          <w:color w:val="365F91"/>
        </w:rPr>
        <w:t xml:space="preserve">, </w:t>
      </w:r>
      <w:r w:rsidRPr="001938F9">
        <w:rPr>
          <w:rFonts w:cs="Arial"/>
          <w:b/>
          <w:i/>
          <w:color w:val="365F91"/>
        </w:rPr>
        <w:t>ItemID</w:t>
      </w:r>
      <w:r w:rsidRPr="001938F9">
        <w:rPr>
          <w:rFonts w:cs="Arial"/>
          <w:b/>
          <w:color w:val="365F91"/>
        </w:rPr>
        <w:t>, RetailPrice, Tax, TotalSaleAmount)</w:t>
      </w:r>
    </w:p>
    <w:p w14:paraId="2BEA303B" w14:textId="77777777" w:rsidR="00A01BBE" w:rsidRPr="001938F9" w:rsidRDefault="00A01BBE" w:rsidP="00A01BBE">
      <w:pPr>
        <w:autoSpaceDE w:val="0"/>
        <w:autoSpaceDN w:val="0"/>
        <w:adjustRightInd w:val="0"/>
        <w:spacing w:after="0" w:line="240" w:lineRule="auto"/>
        <w:ind w:left="720"/>
        <w:rPr>
          <w:rFonts w:cs="Arial"/>
          <w:b/>
          <w:color w:val="365F91"/>
        </w:rPr>
      </w:pPr>
    </w:p>
    <w:p w14:paraId="2BEA303C" w14:textId="77777777" w:rsidR="00D20DB4" w:rsidRDefault="00D20DB4" w:rsidP="001938F9">
      <w:pPr>
        <w:pStyle w:val="IM-Review-Question"/>
        <w:keepNext/>
        <w:keepLines/>
        <w:numPr>
          <w:ilvl w:val="0"/>
          <w:numId w:val="21"/>
        </w:numPr>
        <w:spacing w:line="240" w:lineRule="auto"/>
      </w:pPr>
      <w:r w:rsidRPr="001938F9">
        <w:t>Explain how the tables in your answer to part D will eliminate the problems you identified in part B.</w:t>
      </w:r>
    </w:p>
    <w:p w14:paraId="2BEA303D" w14:textId="77777777" w:rsidR="00D20DB4" w:rsidRDefault="00D20DB4" w:rsidP="001938F9">
      <w:pPr>
        <w:pStyle w:val="IM-Answer"/>
        <w:keepNext/>
        <w:keepLines/>
        <w:spacing w:line="240" w:lineRule="auto"/>
        <w:rPr>
          <w:rFonts w:cs="Arial"/>
        </w:rPr>
      </w:pPr>
      <w:r w:rsidRPr="001938F9">
        <w:rPr>
          <w:rFonts w:cs="Arial"/>
        </w:rPr>
        <w:t>As each table deals with one theme, the modification problems are eliminated.</w:t>
      </w:r>
    </w:p>
    <w:p w14:paraId="2BEA303E" w14:textId="77777777" w:rsidR="00D20DB4" w:rsidRDefault="00D20DB4" w:rsidP="001938F9">
      <w:pPr>
        <w:pStyle w:val="IM-Answer"/>
        <w:spacing w:line="240" w:lineRule="auto"/>
        <w:rPr>
          <w:rFonts w:cs="Arial"/>
        </w:rPr>
      </w:pPr>
      <w:r w:rsidRPr="001938F9">
        <w:rPr>
          <w:rFonts w:cs="Arial"/>
        </w:rPr>
        <w:t xml:space="preserve">For example, changes to either a customer or vendor email address will be unique and without insert problems of possible data inconsistencies.  Deleting an inventory item will no longer cause delete problems with Vendor or </w:t>
      </w:r>
      <w:smartTag w:uri="urn:schemas-microsoft-com:office:smarttags" w:element="City">
        <w:r w:rsidRPr="001938F9">
          <w:rPr>
            <w:rFonts w:cs="Arial"/>
          </w:rPr>
          <w:t>Sale</w:t>
        </w:r>
      </w:smartTag>
      <w:r w:rsidRPr="001938F9">
        <w:rPr>
          <w:rFonts w:cs="Arial"/>
        </w:rPr>
        <w:t xml:space="preserve"> (as long as the item has not been sold).</w:t>
      </w:r>
    </w:p>
    <w:p w14:paraId="2BEA303F" w14:textId="77777777" w:rsidR="00D20DB4" w:rsidRDefault="00D20DB4" w:rsidP="001938F9">
      <w:pPr>
        <w:pStyle w:val="IM-Review-Question"/>
        <w:keepNext/>
        <w:keepLines/>
        <w:numPr>
          <w:ilvl w:val="0"/>
          <w:numId w:val="21"/>
        </w:numPr>
        <w:spacing w:line="240" w:lineRule="auto"/>
      </w:pPr>
      <w:r w:rsidRPr="001938F9">
        <w:t>What is the relationship between the tables you created from the first spreadsheet and the tables you created from the second spreadsheet?  If your set of tables does not already contain this relationship, how will you add it into your set of tables?</w:t>
      </w:r>
    </w:p>
    <w:p w14:paraId="2BEA3040" w14:textId="77777777" w:rsidR="00D20DB4" w:rsidRDefault="00D20DB4" w:rsidP="001938F9">
      <w:pPr>
        <w:pStyle w:val="IM-Answer"/>
        <w:keepNext/>
        <w:keepLines/>
        <w:spacing w:line="240" w:lineRule="auto"/>
        <w:rPr>
          <w:rFonts w:cs="Arial"/>
        </w:rPr>
      </w:pPr>
      <w:r w:rsidRPr="001938F9">
        <w:rPr>
          <w:rFonts w:cs="Arial"/>
        </w:rPr>
        <w:t>The tables created from the first spreadsheet deal with items in inventory and the vendors from which those items were obtained.  VendorID is the linking field.</w:t>
      </w:r>
    </w:p>
    <w:p w14:paraId="2BEA3041" w14:textId="77777777" w:rsidR="00D20DB4" w:rsidRDefault="00D20DB4" w:rsidP="001938F9">
      <w:pPr>
        <w:pStyle w:val="IM-Answer"/>
        <w:spacing w:line="240" w:lineRule="auto"/>
        <w:rPr>
          <w:rFonts w:cs="Arial"/>
        </w:rPr>
      </w:pPr>
      <w:r w:rsidRPr="001938F9">
        <w:rPr>
          <w:rFonts w:cs="Arial"/>
        </w:rPr>
        <w:t xml:space="preserve">The tables created from the second spreadsheet deal with sales or items and the customers who bought the items. This relationship is reflected by the inclusion of ItemID in the </w:t>
      </w:r>
      <w:smartTag w:uri="urn:schemas-microsoft-com:office:smarttags" w:element="City">
        <w:r w:rsidRPr="001938F9">
          <w:rPr>
            <w:rFonts w:cs="Arial"/>
          </w:rPr>
          <w:t>SALE</w:t>
        </w:r>
      </w:smartTag>
      <w:r w:rsidRPr="001938F9">
        <w:rPr>
          <w:rFonts w:cs="Arial"/>
        </w:rPr>
        <w:t xml:space="preserve"> table, which is the link between the item in inventory and its sale to a customer.</w:t>
      </w:r>
    </w:p>
    <w:sectPr w:rsidR="00D20DB4" w:rsidSect="00F14671">
      <w:headerReference w:type="default" r:id="rId18"/>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41BE2" w14:textId="77777777" w:rsidR="007D2569" w:rsidRDefault="007D2569">
      <w:r>
        <w:separator/>
      </w:r>
    </w:p>
  </w:endnote>
  <w:endnote w:type="continuationSeparator" w:id="0">
    <w:p w14:paraId="0F18C7C2" w14:textId="77777777" w:rsidR="007D2569" w:rsidRDefault="007D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oncini Garamond">
    <w:panose1 w:val="00000000000000000000"/>
    <w:charset w:val="00"/>
    <w:family w:val="auto"/>
    <w:notTrueType/>
    <w:pitch w:val="default"/>
    <w:sig w:usb0="00000003" w:usb1="00000000" w:usb2="00000000" w:usb3="00000000" w:csb0="00000001" w:csb1="00000000"/>
  </w:font>
  <w:font w:name="Helvetica 35 Thi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059" w14:textId="77777777" w:rsidR="005E09E9" w:rsidRDefault="001638D3">
    <w:pPr>
      <w:pStyle w:val="Footer"/>
    </w:pPr>
    <w:r>
      <w:pict w14:anchorId="2BEA305D">
        <v:rect id="_x0000_i1027" style="width:0;height:1.5pt" o:hralign="center" o:hrstd="t" o:hr="t" fillcolor="#a0a0a0" stroked="f"/>
      </w:pict>
    </w:r>
  </w:p>
  <w:p w14:paraId="2BEA305A" w14:textId="77777777" w:rsidR="005E09E9" w:rsidRPr="00FD5B4C" w:rsidRDefault="005E09E9" w:rsidP="00FD5B4C">
    <w:pPr>
      <w:pStyle w:val="Footer"/>
      <w:jc w:val="center"/>
      <w:rPr>
        <w:rFonts w:cs="Calibri"/>
      </w:rPr>
    </w:pPr>
    <w:r w:rsidRPr="00FD5B4C">
      <w:rPr>
        <w:rFonts w:cs="Calibri"/>
      </w:rPr>
      <w:t xml:space="preserve">Page </w:t>
    </w:r>
    <w:r>
      <w:fldChar w:fldCharType="begin"/>
    </w:r>
    <w:r>
      <w:instrText xml:space="preserve"> PAGE  \* Arabic  \* MERGEFORMAT </w:instrText>
    </w:r>
    <w:r>
      <w:fldChar w:fldCharType="separate"/>
    </w:r>
    <w:r w:rsidR="001638D3" w:rsidRPr="001638D3">
      <w:rPr>
        <w:rFonts w:cs="Calibri"/>
        <w:b/>
        <w:noProof/>
      </w:rPr>
      <w:t>21</w:t>
    </w:r>
    <w:r>
      <w:rPr>
        <w:rFonts w:cs="Calibri"/>
        <w:b/>
        <w:noProof/>
      </w:rPr>
      <w:fldChar w:fldCharType="end"/>
    </w:r>
    <w:r w:rsidRPr="00FD5B4C">
      <w:rPr>
        <w:rFonts w:cs="Calibri"/>
      </w:rPr>
      <w:t xml:space="preserve"> of </w:t>
    </w:r>
    <w:fldSimple w:instr=" NUMPAGES  \* Arabic  \* MERGEFORMAT ">
      <w:r w:rsidR="001638D3" w:rsidRPr="001638D3">
        <w:rPr>
          <w:rFonts w:cs="Calibri"/>
          <w:b/>
          <w:noProof/>
        </w:rPr>
        <w:t>21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36CC2" w14:textId="77777777" w:rsidR="007D2569" w:rsidRDefault="007D2569">
      <w:r>
        <w:separator/>
      </w:r>
    </w:p>
  </w:footnote>
  <w:footnote w:type="continuationSeparator" w:id="0">
    <w:p w14:paraId="2818D134" w14:textId="77777777" w:rsidR="007D2569" w:rsidRDefault="007D2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05B" w14:textId="77777777" w:rsidR="005E09E9" w:rsidRPr="00EA45FE" w:rsidRDefault="005E09E9" w:rsidP="00F14671">
    <w:pPr>
      <w:pStyle w:val="Header"/>
      <w:spacing w:after="120" w:line="240" w:lineRule="auto"/>
      <w:jc w:val="center"/>
      <w:rPr>
        <w:rFonts w:ascii="Arial" w:hAnsi="Arial" w:cs="Arial"/>
        <w:i/>
        <w:color w:val="943634" w:themeColor="accent2" w:themeShade="BF"/>
        <w:sz w:val="16"/>
        <w:szCs w:val="16"/>
      </w:rPr>
    </w:pPr>
    <w:r w:rsidRPr="00EA45FE">
      <w:rPr>
        <w:rFonts w:ascii="Arial" w:hAnsi="Arial" w:cs="Arial"/>
        <w:b/>
        <w:color w:val="943634" w:themeColor="accent2" w:themeShade="BF"/>
        <w:sz w:val="24"/>
        <w:szCs w:val="16"/>
      </w:rPr>
      <w:t xml:space="preserve">Chapter One </w:t>
    </w:r>
    <w:r w:rsidRPr="00EA45FE">
      <w:rPr>
        <w:rFonts w:ascii="Arial" w:hAnsi="Arial" w:cs="Arial"/>
        <w:color w:val="943634" w:themeColor="accent2" w:themeShade="BF"/>
        <w:sz w:val="16"/>
        <w:szCs w:val="16"/>
      </w:rPr>
      <w:t>–</w:t>
    </w:r>
    <w:r w:rsidRPr="00EA45FE">
      <w:rPr>
        <w:rFonts w:ascii="Arial" w:hAnsi="Arial" w:cs="Arial"/>
        <w:b/>
        <w:color w:val="943634" w:themeColor="accent2" w:themeShade="BF"/>
        <w:sz w:val="24"/>
        <w:szCs w:val="16"/>
      </w:rPr>
      <w:t xml:space="preserve"> </w:t>
    </w:r>
    <w:r w:rsidRPr="00EA45FE">
      <w:rPr>
        <w:rFonts w:ascii="Arial" w:hAnsi="Arial" w:cs="Arial"/>
        <w:b/>
        <w:i/>
        <w:color w:val="943634" w:themeColor="accent2" w:themeShade="BF"/>
        <w:sz w:val="24"/>
        <w:szCs w:val="16"/>
      </w:rPr>
      <w:t>Getting Started</w:t>
    </w:r>
  </w:p>
  <w:p w14:paraId="2BEA305C" w14:textId="77777777" w:rsidR="005E09E9" w:rsidRDefault="001638D3" w:rsidP="00F14671">
    <w:pPr>
      <w:pStyle w:val="Header"/>
      <w:rPr>
        <w:rFonts w:ascii="Arial" w:hAnsi="Arial" w:cs="Arial"/>
        <w:szCs w:val="20"/>
      </w:rPr>
    </w:pPr>
    <w:r>
      <w:pict w14:anchorId="2BEA305E">
        <v:rect id="_x0000_i1028"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4090001"/>
    <w:lvl w:ilvl="0">
      <w:start w:val="1"/>
      <w:numFmt w:val="bullet"/>
      <w:lvlText w:val=""/>
      <w:lvlJc w:val="left"/>
      <w:pPr>
        <w:ind w:left="2340" w:hanging="360"/>
      </w:pPr>
      <w:rPr>
        <w:rFonts w:ascii="Symbol" w:hAnsi="Symbol" w:hint="default"/>
      </w:rPr>
    </w:lvl>
  </w:abstractNum>
  <w:abstractNum w:abstractNumId="1">
    <w:nsid w:val="02F76D19"/>
    <w:multiLevelType w:val="hybridMultilevel"/>
    <w:tmpl w:val="2B0827CA"/>
    <w:lvl w:ilvl="0" w:tplc="A3020B26">
      <w:start w:val="1"/>
      <w:numFmt w:val="decimal"/>
      <w:pStyle w:val="IM-Outline-Level-03"/>
      <w:lvlText w:val="1.1.%1"/>
      <w:lvlJc w:val="left"/>
      <w:pPr>
        <w:tabs>
          <w:tab w:val="num" w:pos="1800"/>
        </w:tabs>
        <w:ind w:left="1800" w:hanging="360"/>
      </w:pPr>
      <w:rPr>
        <w:rFonts w:ascii="Arial" w:hAnsi="Arial"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981443F"/>
    <w:multiLevelType w:val="hybridMultilevel"/>
    <w:tmpl w:val="12103256"/>
    <w:lvl w:ilvl="0" w:tplc="9662BCDC">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BF84A9A"/>
    <w:multiLevelType w:val="hybridMultilevel"/>
    <w:tmpl w:val="9E5A6C58"/>
    <w:lvl w:ilvl="0" w:tplc="C89EDC10">
      <w:start w:val="1"/>
      <w:numFmt w:val="upperLetter"/>
      <w:pStyle w:val="IM-Case-Project-Question"/>
      <w:lvlText w:val="%1"/>
      <w:lvlJc w:val="left"/>
      <w:pPr>
        <w:tabs>
          <w:tab w:val="num" w:pos="720"/>
        </w:tabs>
        <w:ind w:left="720" w:hanging="720"/>
      </w:pPr>
      <w:rPr>
        <w:rFonts w:ascii="Arial" w:hAnsi="Arial" w:cs="Times New Roman" w:hint="default"/>
        <w:b w:val="0"/>
        <w:i/>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D727644"/>
    <w:multiLevelType w:val="hybridMultilevel"/>
    <w:tmpl w:val="14068882"/>
    <w:lvl w:ilvl="0" w:tplc="5D38AB3A">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FED2640"/>
    <w:multiLevelType w:val="multilevel"/>
    <w:tmpl w:val="94C4A454"/>
    <w:styleLink w:val="StyleBulleted"/>
    <w:lvl w:ilvl="0">
      <w:start w:val="1"/>
      <w:numFmt w:val="bullet"/>
      <w:lvlText w:val=""/>
      <w:lvlJc w:val="left"/>
      <w:pPr>
        <w:tabs>
          <w:tab w:val="num" w:pos="1440"/>
        </w:tabs>
        <w:ind w:left="1440" w:hanging="720"/>
      </w:pPr>
      <w:rPr>
        <w:rFonts w:ascii="Symbol" w:hAnsi="Symbol"/>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nsid w:val="18A34B0E"/>
    <w:multiLevelType w:val="hybridMultilevel"/>
    <w:tmpl w:val="2A4E3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8063A3E"/>
    <w:multiLevelType w:val="hybridMultilevel"/>
    <w:tmpl w:val="64B4B428"/>
    <w:lvl w:ilvl="0" w:tplc="1B0C0198">
      <w:start w:val="1"/>
      <w:numFmt w:val="decimal"/>
      <w:lvlText w:val="1.%1"/>
      <w:lvlJc w:val="left"/>
      <w:pPr>
        <w:tabs>
          <w:tab w:val="num" w:pos="720"/>
        </w:tabs>
        <w:ind w:left="720" w:hanging="72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D5C5523"/>
    <w:multiLevelType w:val="hybridMultilevel"/>
    <w:tmpl w:val="F762FE1E"/>
    <w:lvl w:ilvl="0" w:tplc="8BA4BC5E">
      <w:start w:val="1"/>
      <w:numFmt w:val="bullet"/>
      <w:lvlText w:val=""/>
      <w:lvlJc w:val="left"/>
      <w:pPr>
        <w:tabs>
          <w:tab w:val="num" w:pos="720"/>
        </w:tabs>
        <w:ind w:left="720" w:hanging="720"/>
      </w:pPr>
      <w:rPr>
        <w:rFonts w:ascii="Wingdings 3" w:hAnsi="Wingdings 3" w:hint="default"/>
        <w:color w:val="365F91"/>
        <w:sz w:val="36"/>
      </w:rPr>
    </w:lvl>
    <w:lvl w:ilvl="1" w:tplc="E784379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705CA4"/>
    <w:multiLevelType w:val="hybridMultilevel"/>
    <w:tmpl w:val="72745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7F60E5B"/>
    <w:multiLevelType w:val="hybridMultilevel"/>
    <w:tmpl w:val="E206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3C1FAE"/>
    <w:multiLevelType w:val="hybridMultilevel"/>
    <w:tmpl w:val="A9E40DF8"/>
    <w:lvl w:ilvl="0" w:tplc="60ECDD42">
      <w:start w:val="1"/>
      <w:numFmt w:val="decimal"/>
      <w:pStyle w:val="IM-Outline-Level-04"/>
      <w:lvlText w:val="1.1.1.%1"/>
      <w:lvlJc w:val="left"/>
      <w:pPr>
        <w:tabs>
          <w:tab w:val="num" w:pos="3240"/>
        </w:tabs>
        <w:ind w:left="3240" w:hanging="360"/>
      </w:pPr>
      <w:rPr>
        <w:rFonts w:ascii="Arial" w:hAnsi="Arial" w:cs="Times New Roman" w:hint="default"/>
        <w:b w:val="0"/>
        <w:i w:val="0"/>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2">
    <w:nsid w:val="509B7E8F"/>
    <w:multiLevelType w:val="hybridMultilevel"/>
    <w:tmpl w:val="18CE1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509664A"/>
    <w:multiLevelType w:val="hybridMultilevel"/>
    <w:tmpl w:val="CADE5B26"/>
    <w:lvl w:ilvl="0" w:tplc="45BED9E8">
      <w:start w:val="1"/>
      <w:numFmt w:val="upperLetter"/>
      <w:lvlText w:val="%1."/>
      <w:lvlJc w:val="left"/>
      <w:pPr>
        <w:tabs>
          <w:tab w:val="num" w:pos="1440"/>
        </w:tabs>
        <w:ind w:left="1440" w:hanging="720"/>
      </w:pPr>
      <w:rPr>
        <w:rFonts w:cs="Times New Roman" w:hint="default"/>
        <w:b w:val="0"/>
        <w:i/>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
    <w:nsid w:val="6624371B"/>
    <w:multiLevelType w:val="hybridMultilevel"/>
    <w:tmpl w:val="975C50B2"/>
    <w:lvl w:ilvl="0" w:tplc="04090001">
      <w:start w:val="1"/>
      <w:numFmt w:val="bullet"/>
      <w:pStyle w:val="IM-Review-Question"/>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67BF44C3"/>
    <w:multiLevelType w:val="hybridMultilevel"/>
    <w:tmpl w:val="734496C8"/>
    <w:lvl w:ilvl="0" w:tplc="283E14D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3B1C27"/>
    <w:multiLevelType w:val="hybridMultilevel"/>
    <w:tmpl w:val="CA72F2E0"/>
    <w:lvl w:ilvl="0" w:tplc="05A87404">
      <w:start w:val="1"/>
      <w:numFmt w:val="upperLetter"/>
      <w:lvlText w:val="%1."/>
      <w:lvlJc w:val="left"/>
      <w:pPr>
        <w:tabs>
          <w:tab w:val="num" w:pos="1440"/>
        </w:tabs>
        <w:ind w:left="1440" w:hanging="720"/>
      </w:pPr>
      <w:rPr>
        <w:rFonts w:cs="Times New Roman" w:hint="default"/>
        <w:b w:val="0"/>
        <w:i/>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nsid w:val="6D495B30"/>
    <w:multiLevelType w:val="hybridMultilevel"/>
    <w:tmpl w:val="7F76566A"/>
    <w:lvl w:ilvl="0" w:tplc="B134B602">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DDF56A4"/>
    <w:multiLevelType w:val="hybridMultilevel"/>
    <w:tmpl w:val="16786184"/>
    <w:lvl w:ilvl="0" w:tplc="04CA13AE">
      <w:start w:val="1"/>
      <w:numFmt w:val="decimal"/>
      <w:pStyle w:val="IM-Outline-Level-01"/>
      <w:lvlText w:val="%1."/>
      <w:lvlJc w:val="left"/>
      <w:pPr>
        <w:tabs>
          <w:tab w:val="num" w:pos="1800"/>
        </w:tabs>
        <w:ind w:left="1800" w:hanging="360"/>
      </w:pPr>
      <w:rPr>
        <w:rFonts w:ascii="Arial" w:hAnsi="Arial" w:cs="Times New Roman" w:hint="default"/>
        <w:b w:val="0"/>
        <w:i w:val="0"/>
        <w:sz w:val="22"/>
        <w:szCs w:val="22"/>
      </w:rPr>
    </w:lvl>
    <w:lvl w:ilvl="1" w:tplc="57E8B6D0" w:tentative="1">
      <w:start w:val="1"/>
      <w:numFmt w:val="lowerLetter"/>
      <w:lvlText w:val="%2."/>
      <w:lvlJc w:val="left"/>
      <w:pPr>
        <w:tabs>
          <w:tab w:val="num" w:pos="2160"/>
        </w:tabs>
        <w:ind w:left="2160" w:hanging="360"/>
      </w:pPr>
      <w:rPr>
        <w:rFonts w:cs="Times New Roman"/>
      </w:rPr>
    </w:lvl>
    <w:lvl w:ilvl="2" w:tplc="F14CAFE4" w:tentative="1">
      <w:start w:val="1"/>
      <w:numFmt w:val="lowerRoman"/>
      <w:lvlText w:val="%3."/>
      <w:lvlJc w:val="right"/>
      <w:pPr>
        <w:tabs>
          <w:tab w:val="num" w:pos="2880"/>
        </w:tabs>
        <w:ind w:left="2880" w:hanging="180"/>
      </w:pPr>
      <w:rPr>
        <w:rFonts w:cs="Times New Roman"/>
      </w:rPr>
    </w:lvl>
    <w:lvl w:ilvl="3" w:tplc="6F9E92E2" w:tentative="1">
      <w:start w:val="1"/>
      <w:numFmt w:val="decimal"/>
      <w:lvlText w:val="%4."/>
      <w:lvlJc w:val="left"/>
      <w:pPr>
        <w:tabs>
          <w:tab w:val="num" w:pos="3600"/>
        </w:tabs>
        <w:ind w:left="3600" w:hanging="360"/>
      </w:pPr>
      <w:rPr>
        <w:rFonts w:cs="Times New Roman"/>
      </w:rPr>
    </w:lvl>
    <w:lvl w:ilvl="4" w:tplc="4A7494EC" w:tentative="1">
      <w:start w:val="1"/>
      <w:numFmt w:val="lowerLetter"/>
      <w:lvlText w:val="%5."/>
      <w:lvlJc w:val="left"/>
      <w:pPr>
        <w:tabs>
          <w:tab w:val="num" w:pos="4320"/>
        </w:tabs>
        <w:ind w:left="4320" w:hanging="360"/>
      </w:pPr>
      <w:rPr>
        <w:rFonts w:cs="Times New Roman"/>
      </w:rPr>
    </w:lvl>
    <w:lvl w:ilvl="5" w:tplc="8F76482A" w:tentative="1">
      <w:start w:val="1"/>
      <w:numFmt w:val="lowerRoman"/>
      <w:lvlText w:val="%6."/>
      <w:lvlJc w:val="right"/>
      <w:pPr>
        <w:tabs>
          <w:tab w:val="num" w:pos="5040"/>
        </w:tabs>
        <w:ind w:left="5040" w:hanging="180"/>
      </w:pPr>
      <w:rPr>
        <w:rFonts w:cs="Times New Roman"/>
      </w:rPr>
    </w:lvl>
    <w:lvl w:ilvl="6" w:tplc="CFE4D54E" w:tentative="1">
      <w:start w:val="1"/>
      <w:numFmt w:val="decimal"/>
      <w:lvlText w:val="%7."/>
      <w:lvlJc w:val="left"/>
      <w:pPr>
        <w:tabs>
          <w:tab w:val="num" w:pos="5760"/>
        </w:tabs>
        <w:ind w:left="5760" w:hanging="360"/>
      </w:pPr>
      <w:rPr>
        <w:rFonts w:cs="Times New Roman"/>
      </w:rPr>
    </w:lvl>
    <w:lvl w:ilvl="7" w:tplc="D03C263A" w:tentative="1">
      <w:start w:val="1"/>
      <w:numFmt w:val="lowerLetter"/>
      <w:lvlText w:val="%8."/>
      <w:lvlJc w:val="left"/>
      <w:pPr>
        <w:tabs>
          <w:tab w:val="num" w:pos="6480"/>
        </w:tabs>
        <w:ind w:left="6480" w:hanging="360"/>
      </w:pPr>
      <w:rPr>
        <w:rFonts w:cs="Times New Roman"/>
      </w:rPr>
    </w:lvl>
    <w:lvl w:ilvl="8" w:tplc="C644C60C" w:tentative="1">
      <w:start w:val="1"/>
      <w:numFmt w:val="lowerRoman"/>
      <w:lvlText w:val="%9."/>
      <w:lvlJc w:val="right"/>
      <w:pPr>
        <w:tabs>
          <w:tab w:val="num" w:pos="7200"/>
        </w:tabs>
        <w:ind w:left="7200" w:hanging="180"/>
      </w:pPr>
      <w:rPr>
        <w:rFonts w:cs="Times New Roman"/>
      </w:rPr>
    </w:lvl>
  </w:abstractNum>
  <w:abstractNum w:abstractNumId="19">
    <w:nsid w:val="78953D99"/>
    <w:multiLevelType w:val="hybridMultilevel"/>
    <w:tmpl w:val="A02A0356"/>
    <w:lvl w:ilvl="0" w:tplc="FFFFFFFF">
      <w:start w:val="1"/>
      <w:numFmt w:val="decimal"/>
      <w:pStyle w:val="IM-Outline-Level-02"/>
      <w:lvlText w:val="1.%1"/>
      <w:lvlJc w:val="left"/>
      <w:pPr>
        <w:tabs>
          <w:tab w:val="num" w:pos="1800"/>
        </w:tabs>
        <w:ind w:left="1800" w:hanging="360"/>
      </w:pPr>
      <w:rPr>
        <w:rFonts w:ascii="Arial" w:hAnsi="Arial" w:cs="Times New Roman" w:hint="default"/>
        <w:b w:val="0"/>
        <w:i w:val="0"/>
        <w:sz w:val="22"/>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79FD4457"/>
    <w:multiLevelType w:val="hybridMultilevel"/>
    <w:tmpl w:val="A79A5B78"/>
    <w:lvl w:ilvl="0" w:tplc="9D426E68">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7B4019FC"/>
    <w:multiLevelType w:val="hybridMultilevel"/>
    <w:tmpl w:val="612060E0"/>
    <w:lvl w:ilvl="0" w:tplc="0CDA8A88">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7"/>
  </w:num>
  <w:num w:numId="7">
    <w:abstractNumId w:val="11"/>
  </w:num>
  <w:num w:numId="8">
    <w:abstractNumId w:val="18"/>
  </w:num>
  <w:num w:numId="9">
    <w:abstractNumId w:val="19"/>
  </w:num>
  <w:num w:numId="10">
    <w:abstractNumId w:val="1"/>
  </w:num>
  <w:num w:numId="11">
    <w:abstractNumId w:val="8"/>
  </w:num>
  <w:num w:numId="12">
    <w:abstractNumId w:val="14"/>
  </w:num>
  <w:num w:numId="13">
    <w:abstractNumId w:val="17"/>
  </w:num>
  <w:num w:numId="14">
    <w:abstractNumId w:val="7"/>
  </w:num>
  <w:num w:numId="15">
    <w:abstractNumId w:val="16"/>
  </w:num>
  <w:num w:numId="16">
    <w:abstractNumId w:val="13"/>
  </w:num>
  <w:num w:numId="17">
    <w:abstractNumId w:val="5"/>
  </w:num>
  <w:num w:numId="18">
    <w:abstractNumId w:val="3"/>
  </w:num>
  <w:num w:numId="19">
    <w:abstractNumId w:val="20"/>
  </w:num>
  <w:num w:numId="20">
    <w:abstractNumId w:val="21"/>
  </w:num>
  <w:num w:numId="21">
    <w:abstractNumId w:val="2"/>
  </w:num>
  <w:num w:numId="22">
    <w:abstractNumId w:val="0"/>
  </w:num>
  <w:num w:numId="23">
    <w:abstractNumId w:val="0"/>
  </w:num>
  <w:num w:numId="24">
    <w:abstractNumId w:val="0"/>
  </w:num>
  <w:num w:numId="25">
    <w:abstractNumId w:val="8"/>
  </w:num>
  <w:num w:numId="26">
    <w:abstractNumId w:val="0"/>
  </w:num>
  <w:num w:numId="27">
    <w:abstractNumId w:val="7"/>
  </w:num>
  <w:num w:numId="28">
    <w:abstractNumId w:val="7"/>
  </w:num>
  <w:num w:numId="29">
    <w:abstractNumId w:val="7"/>
  </w:num>
  <w:num w:numId="30">
    <w:abstractNumId w:val="8"/>
  </w:num>
  <w:num w:numId="31">
    <w:abstractNumId w:val="0"/>
  </w:num>
  <w:num w:numId="32">
    <w:abstractNumId w:val="7"/>
  </w:num>
  <w:num w:numId="33">
    <w:abstractNumId w:val="9"/>
  </w:num>
  <w:num w:numId="34">
    <w:abstractNumId w:val="8"/>
    <w:lvlOverride w:ilvl="0">
      <w:startOverride w:val="1"/>
    </w:lvlOverride>
  </w:num>
  <w:num w:numId="35">
    <w:abstractNumId w:val="7"/>
  </w:num>
  <w:num w:numId="36">
    <w:abstractNumId w:val="7"/>
  </w:num>
  <w:num w:numId="37">
    <w:abstractNumId w:val="4"/>
  </w:num>
  <w:num w:numId="38">
    <w:abstractNumId w:val="12"/>
  </w:num>
  <w:num w:numId="39">
    <w:abstractNumId w:val="15"/>
  </w:num>
  <w:num w:numId="40">
    <w:abstractNumId w:val="6"/>
  </w:num>
  <w:num w:numId="41">
    <w:abstractNumId w:val="14"/>
  </w:num>
  <w:num w:numId="42">
    <w:abstractNumId w:val="14"/>
  </w:num>
  <w:num w:numId="43">
    <w:abstractNumId w:val="14"/>
  </w:num>
  <w:num w:numId="44">
    <w:abstractNumId w:val="14"/>
  </w:num>
  <w:num w:numId="45">
    <w:abstractNumId w:val="10"/>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9D"/>
    <w:rsid w:val="00004354"/>
    <w:rsid w:val="0000485A"/>
    <w:rsid w:val="000065BB"/>
    <w:rsid w:val="000065FD"/>
    <w:rsid w:val="00020514"/>
    <w:rsid w:val="000223A6"/>
    <w:rsid w:val="00030329"/>
    <w:rsid w:val="00030E86"/>
    <w:rsid w:val="000322DD"/>
    <w:rsid w:val="00046A51"/>
    <w:rsid w:val="00053B3E"/>
    <w:rsid w:val="00055E53"/>
    <w:rsid w:val="0008174E"/>
    <w:rsid w:val="0009499E"/>
    <w:rsid w:val="000963F9"/>
    <w:rsid w:val="000A074F"/>
    <w:rsid w:val="000B7E8C"/>
    <w:rsid w:val="000C2562"/>
    <w:rsid w:val="000D0101"/>
    <w:rsid w:val="000E6B93"/>
    <w:rsid w:val="000E7D62"/>
    <w:rsid w:val="000F4BFB"/>
    <w:rsid w:val="000F6E00"/>
    <w:rsid w:val="00105FC7"/>
    <w:rsid w:val="00116A7F"/>
    <w:rsid w:val="001255AB"/>
    <w:rsid w:val="00125921"/>
    <w:rsid w:val="001264AE"/>
    <w:rsid w:val="00136C84"/>
    <w:rsid w:val="001638D3"/>
    <w:rsid w:val="001713B0"/>
    <w:rsid w:val="001748C2"/>
    <w:rsid w:val="00185995"/>
    <w:rsid w:val="00192DFB"/>
    <w:rsid w:val="001938F9"/>
    <w:rsid w:val="001942AF"/>
    <w:rsid w:val="00197389"/>
    <w:rsid w:val="001B4059"/>
    <w:rsid w:val="001B478D"/>
    <w:rsid w:val="001B7279"/>
    <w:rsid w:val="001D44AA"/>
    <w:rsid w:val="001D4E9D"/>
    <w:rsid w:val="001E54CB"/>
    <w:rsid w:val="001E7F07"/>
    <w:rsid w:val="00205EC5"/>
    <w:rsid w:val="00214D41"/>
    <w:rsid w:val="002176EC"/>
    <w:rsid w:val="002200CB"/>
    <w:rsid w:val="00223A33"/>
    <w:rsid w:val="00223CF4"/>
    <w:rsid w:val="002326B7"/>
    <w:rsid w:val="002520EF"/>
    <w:rsid w:val="00254C80"/>
    <w:rsid w:val="00256121"/>
    <w:rsid w:val="00271A9B"/>
    <w:rsid w:val="00274282"/>
    <w:rsid w:val="0028667F"/>
    <w:rsid w:val="002955CE"/>
    <w:rsid w:val="0029576F"/>
    <w:rsid w:val="002A19AD"/>
    <w:rsid w:val="002A2327"/>
    <w:rsid w:val="002A56B5"/>
    <w:rsid w:val="002A7020"/>
    <w:rsid w:val="002B129E"/>
    <w:rsid w:val="002B3958"/>
    <w:rsid w:val="002B74C0"/>
    <w:rsid w:val="002D2F9C"/>
    <w:rsid w:val="002E6001"/>
    <w:rsid w:val="002F45B7"/>
    <w:rsid w:val="002F54CA"/>
    <w:rsid w:val="00303F39"/>
    <w:rsid w:val="00311CEB"/>
    <w:rsid w:val="0031460A"/>
    <w:rsid w:val="00316C02"/>
    <w:rsid w:val="00322580"/>
    <w:rsid w:val="0032299B"/>
    <w:rsid w:val="003271C8"/>
    <w:rsid w:val="00327B97"/>
    <w:rsid w:val="00333123"/>
    <w:rsid w:val="00333BF9"/>
    <w:rsid w:val="003442B7"/>
    <w:rsid w:val="0034560D"/>
    <w:rsid w:val="00345842"/>
    <w:rsid w:val="003574AE"/>
    <w:rsid w:val="003769E8"/>
    <w:rsid w:val="00381F6E"/>
    <w:rsid w:val="0038325B"/>
    <w:rsid w:val="003905AD"/>
    <w:rsid w:val="00394034"/>
    <w:rsid w:val="0039575D"/>
    <w:rsid w:val="003A3720"/>
    <w:rsid w:val="003A44F0"/>
    <w:rsid w:val="003A6C46"/>
    <w:rsid w:val="003B187F"/>
    <w:rsid w:val="003B2EC7"/>
    <w:rsid w:val="003B63C7"/>
    <w:rsid w:val="003B6F24"/>
    <w:rsid w:val="003D26F7"/>
    <w:rsid w:val="003D7057"/>
    <w:rsid w:val="003E0953"/>
    <w:rsid w:val="003E7D4B"/>
    <w:rsid w:val="003F05EA"/>
    <w:rsid w:val="003F7E62"/>
    <w:rsid w:val="0040360D"/>
    <w:rsid w:val="00413BC5"/>
    <w:rsid w:val="00417848"/>
    <w:rsid w:val="00417A0E"/>
    <w:rsid w:val="00421E81"/>
    <w:rsid w:val="00424E56"/>
    <w:rsid w:val="00425CD3"/>
    <w:rsid w:val="004308FA"/>
    <w:rsid w:val="00433B75"/>
    <w:rsid w:val="00434035"/>
    <w:rsid w:val="00436D69"/>
    <w:rsid w:val="004471B6"/>
    <w:rsid w:val="004821F3"/>
    <w:rsid w:val="0048558C"/>
    <w:rsid w:val="00494CF2"/>
    <w:rsid w:val="00495711"/>
    <w:rsid w:val="004A6A91"/>
    <w:rsid w:val="004B3433"/>
    <w:rsid w:val="004D016D"/>
    <w:rsid w:val="004D31CA"/>
    <w:rsid w:val="004F0ECA"/>
    <w:rsid w:val="005102FC"/>
    <w:rsid w:val="00512D2F"/>
    <w:rsid w:val="0051503B"/>
    <w:rsid w:val="00521295"/>
    <w:rsid w:val="005219B7"/>
    <w:rsid w:val="00523FDF"/>
    <w:rsid w:val="00527B1F"/>
    <w:rsid w:val="0053176B"/>
    <w:rsid w:val="005362DD"/>
    <w:rsid w:val="005405AD"/>
    <w:rsid w:val="00555A28"/>
    <w:rsid w:val="00566568"/>
    <w:rsid w:val="00571076"/>
    <w:rsid w:val="00576127"/>
    <w:rsid w:val="005964C6"/>
    <w:rsid w:val="005A1BF1"/>
    <w:rsid w:val="005A38FA"/>
    <w:rsid w:val="005B4AF7"/>
    <w:rsid w:val="005C049D"/>
    <w:rsid w:val="005C1763"/>
    <w:rsid w:val="005C6283"/>
    <w:rsid w:val="005D1C08"/>
    <w:rsid w:val="005D2487"/>
    <w:rsid w:val="005D597C"/>
    <w:rsid w:val="005E09E9"/>
    <w:rsid w:val="005E19BC"/>
    <w:rsid w:val="005E37EF"/>
    <w:rsid w:val="005E4882"/>
    <w:rsid w:val="005E587B"/>
    <w:rsid w:val="005E7430"/>
    <w:rsid w:val="005F6EE4"/>
    <w:rsid w:val="006112C6"/>
    <w:rsid w:val="00612B39"/>
    <w:rsid w:val="00614C2B"/>
    <w:rsid w:val="00617E14"/>
    <w:rsid w:val="006346CC"/>
    <w:rsid w:val="00636C0F"/>
    <w:rsid w:val="00651F22"/>
    <w:rsid w:val="006608C2"/>
    <w:rsid w:val="0067142B"/>
    <w:rsid w:val="00672716"/>
    <w:rsid w:val="00673FA4"/>
    <w:rsid w:val="00674AEB"/>
    <w:rsid w:val="00674B6D"/>
    <w:rsid w:val="00675120"/>
    <w:rsid w:val="0068007A"/>
    <w:rsid w:val="006803A7"/>
    <w:rsid w:val="00687328"/>
    <w:rsid w:val="00690346"/>
    <w:rsid w:val="006919C1"/>
    <w:rsid w:val="006B3D4E"/>
    <w:rsid w:val="006C16BA"/>
    <w:rsid w:val="006C174F"/>
    <w:rsid w:val="006C233A"/>
    <w:rsid w:val="006C6E3E"/>
    <w:rsid w:val="006D22E5"/>
    <w:rsid w:val="006D6E12"/>
    <w:rsid w:val="006E61D7"/>
    <w:rsid w:val="006E6808"/>
    <w:rsid w:val="006F3EF7"/>
    <w:rsid w:val="0070379B"/>
    <w:rsid w:val="00715BF3"/>
    <w:rsid w:val="0072549D"/>
    <w:rsid w:val="00725E43"/>
    <w:rsid w:val="007262F8"/>
    <w:rsid w:val="00726CAE"/>
    <w:rsid w:val="0073229D"/>
    <w:rsid w:val="00741B23"/>
    <w:rsid w:val="00761E69"/>
    <w:rsid w:val="007639E6"/>
    <w:rsid w:val="00775044"/>
    <w:rsid w:val="007847FC"/>
    <w:rsid w:val="007A4863"/>
    <w:rsid w:val="007A5209"/>
    <w:rsid w:val="007B0D9F"/>
    <w:rsid w:val="007C394D"/>
    <w:rsid w:val="007C6A99"/>
    <w:rsid w:val="007D2569"/>
    <w:rsid w:val="007D2B7B"/>
    <w:rsid w:val="007D45B6"/>
    <w:rsid w:val="007D488C"/>
    <w:rsid w:val="007D503B"/>
    <w:rsid w:val="007D67D8"/>
    <w:rsid w:val="007E5ADF"/>
    <w:rsid w:val="007F2909"/>
    <w:rsid w:val="008000DB"/>
    <w:rsid w:val="0080425F"/>
    <w:rsid w:val="00806F9D"/>
    <w:rsid w:val="00815AE7"/>
    <w:rsid w:val="00823225"/>
    <w:rsid w:val="00841346"/>
    <w:rsid w:val="00841C74"/>
    <w:rsid w:val="00855514"/>
    <w:rsid w:val="00855E6C"/>
    <w:rsid w:val="00865389"/>
    <w:rsid w:val="008673B9"/>
    <w:rsid w:val="008744F4"/>
    <w:rsid w:val="00874CB0"/>
    <w:rsid w:val="0088786F"/>
    <w:rsid w:val="008963C3"/>
    <w:rsid w:val="008A0BF4"/>
    <w:rsid w:val="008B466D"/>
    <w:rsid w:val="008B5832"/>
    <w:rsid w:val="008B6B9B"/>
    <w:rsid w:val="008C2B73"/>
    <w:rsid w:val="008C3C35"/>
    <w:rsid w:val="008D3DC5"/>
    <w:rsid w:val="008D5541"/>
    <w:rsid w:val="008F5CBD"/>
    <w:rsid w:val="00900B55"/>
    <w:rsid w:val="00901EA0"/>
    <w:rsid w:val="00914A84"/>
    <w:rsid w:val="00916B96"/>
    <w:rsid w:val="00921D5D"/>
    <w:rsid w:val="009276DF"/>
    <w:rsid w:val="0093329F"/>
    <w:rsid w:val="00940661"/>
    <w:rsid w:val="0095069E"/>
    <w:rsid w:val="00951A49"/>
    <w:rsid w:val="00957416"/>
    <w:rsid w:val="00967AC9"/>
    <w:rsid w:val="00975A7F"/>
    <w:rsid w:val="00985CBC"/>
    <w:rsid w:val="00987C7E"/>
    <w:rsid w:val="00990D3A"/>
    <w:rsid w:val="00990F2A"/>
    <w:rsid w:val="00992FE4"/>
    <w:rsid w:val="009B00ED"/>
    <w:rsid w:val="009B02C0"/>
    <w:rsid w:val="009B0D53"/>
    <w:rsid w:val="009C6C86"/>
    <w:rsid w:val="009C7674"/>
    <w:rsid w:val="009E4FDA"/>
    <w:rsid w:val="00A01BBE"/>
    <w:rsid w:val="00A05146"/>
    <w:rsid w:val="00A12171"/>
    <w:rsid w:val="00A200BD"/>
    <w:rsid w:val="00A224EF"/>
    <w:rsid w:val="00A2372E"/>
    <w:rsid w:val="00A46F28"/>
    <w:rsid w:val="00A511F1"/>
    <w:rsid w:val="00A709C7"/>
    <w:rsid w:val="00A8195E"/>
    <w:rsid w:val="00A83642"/>
    <w:rsid w:val="00A9228B"/>
    <w:rsid w:val="00A949A1"/>
    <w:rsid w:val="00A953C5"/>
    <w:rsid w:val="00AA2365"/>
    <w:rsid w:val="00AA4DEF"/>
    <w:rsid w:val="00AA53D9"/>
    <w:rsid w:val="00AB35E9"/>
    <w:rsid w:val="00AC3A69"/>
    <w:rsid w:val="00AD2424"/>
    <w:rsid w:val="00AE1719"/>
    <w:rsid w:val="00AF2A77"/>
    <w:rsid w:val="00AF394A"/>
    <w:rsid w:val="00B1090B"/>
    <w:rsid w:val="00B11F98"/>
    <w:rsid w:val="00B16795"/>
    <w:rsid w:val="00B31D07"/>
    <w:rsid w:val="00B36571"/>
    <w:rsid w:val="00B43A7A"/>
    <w:rsid w:val="00B514C6"/>
    <w:rsid w:val="00B52C05"/>
    <w:rsid w:val="00B53A98"/>
    <w:rsid w:val="00B55B37"/>
    <w:rsid w:val="00B7663A"/>
    <w:rsid w:val="00B90392"/>
    <w:rsid w:val="00B92CCE"/>
    <w:rsid w:val="00BA3E69"/>
    <w:rsid w:val="00BA5B07"/>
    <w:rsid w:val="00BD437C"/>
    <w:rsid w:val="00BD4AA9"/>
    <w:rsid w:val="00BD550F"/>
    <w:rsid w:val="00BE369D"/>
    <w:rsid w:val="00BE4DD9"/>
    <w:rsid w:val="00BF16AA"/>
    <w:rsid w:val="00BF7452"/>
    <w:rsid w:val="00C00E0F"/>
    <w:rsid w:val="00C03F08"/>
    <w:rsid w:val="00C12062"/>
    <w:rsid w:val="00C23ED1"/>
    <w:rsid w:val="00C32988"/>
    <w:rsid w:val="00C60C0E"/>
    <w:rsid w:val="00C65230"/>
    <w:rsid w:val="00C700A1"/>
    <w:rsid w:val="00C740C9"/>
    <w:rsid w:val="00C96DA5"/>
    <w:rsid w:val="00CB2DDD"/>
    <w:rsid w:val="00CB4458"/>
    <w:rsid w:val="00CB65CD"/>
    <w:rsid w:val="00CB7C6B"/>
    <w:rsid w:val="00CC4337"/>
    <w:rsid w:val="00CC5B8E"/>
    <w:rsid w:val="00CD4409"/>
    <w:rsid w:val="00CE5E14"/>
    <w:rsid w:val="00CF429D"/>
    <w:rsid w:val="00D00A0D"/>
    <w:rsid w:val="00D071B8"/>
    <w:rsid w:val="00D15FA0"/>
    <w:rsid w:val="00D20DB4"/>
    <w:rsid w:val="00D33FAC"/>
    <w:rsid w:val="00D35FC7"/>
    <w:rsid w:val="00D50B3D"/>
    <w:rsid w:val="00D60A50"/>
    <w:rsid w:val="00D62F30"/>
    <w:rsid w:val="00D66047"/>
    <w:rsid w:val="00D76D65"/>
    <w:rsid w:val="00D771AE"/>
    <w:rsid w:val="00D9287A"/>
    <w:rsid w:val="00DA5B48"/>
    <w:rsid w:val="00DA5FB7"/>
    <w:rsid w:val="00DB19C2"/>
    <w:rsid w:val="00DB6CDE"/>
    <w:rsid w:val="00DC4219"/>
    <w:rsid w:val="00DC5864"/>
    <w:rsid w:val="00DC6BAB"/>
    <w:rsid w:val="00DD06A4"/>
    <w:rsid w:val="00DE4036"/>
    <w:rsid w:val="00DE40DF"/>
    <w:rsid w:val="00DE5963"/>
    <w:rsid w:val="00DE5E7F"/>
    <w:rsid w:val="00DF03F1"/>
    <w:rsid w:val="00DF60D1"/>
    <w:rsid w:val="00E020F1"/>
    <w:rsid w:val="00E13EFE"/>
    <w:rsid w:val="00E150CD"/>
    <w:rsid w:val="00E26939"/>
    <w:rsid w:val="00E41E0B"/>
    <w:rsid w:val="00E6058D"/>
    <w:rsid w:val="00E645CF"/>
    <w:rsid w:val="00E66795"/>
    <w:rsid w:val="00E7459D"/>
    <w:rsid w:val="00E83B7C"/>
    <w:rsid w:val="00E83FB0"/>
    <w:rsid w:val="00EA0A5C"/>
    <w:rsid w:val="00EA423C"/>
    <w:rsid w:val="00EA45FE"/>
    <w:rsid w:val="00EA64F5"/>
    <w:rsid w:val="00EA7D39"/>
    <w:rsid w:val="00EB1CDA"/>
    <w:rsid w:val="00EB3FF4"/>
    <w:rsid w:val="00F04AE7"/>
    <w:rsid w:val="00F05A9F"/>
    <w:rsid w:val="00F06BEC"/>
    <w:rsid w:val="00F14671"/>
    <w:rsid w:val="00F14861"/>
    <w:rsid w:val="00F173DD"/>
    <w:rsid w:val="00F30792"/>
    <w:rsid w:val="00F30DA5"/>
    <w:rsid w:val="00F465A3"/>
    <w:rsid w:val="00F4701E"/>
    <w:rsid w:val="00F51423"/>
    <w:rsid w:val="00F535FC"/>
    <w:rsid w:val="00F56251"/>
    <w:rsid w:val="00F75AFD"/>
    <w:rsid w:val="00F85291"/>
    <w:rsid w:val="00F86FAC"/>
    <w:rsid w:val="00F96B3E"/>
    <w:rsid w:val="00FA2E4C"/>
    <w:rsid w:val="00FA3274"/>
    <w:rsid w:val="00FA5C94"/>
    <w:rsid w:val="00FC063E"/>
    <w:rsid w:val="00FC0CAF"/>
    <w:rsid w:val="00FC3729"/>
    <w:rsid w:val="00FD5B4C"/>
    <w:rsid w:val="00FE3341"/>
    <w:rsid w:val="00FF5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9"/>
    <o:shapelayout v:ext="edit">
      <o:idmap v:ext="edit" data="1"/>
    </o:shapelayout>
  </w:shapeDefaults>
  <w:decimalSymbol w:val="."/>
  <w:listSeparator w:val=","/>
  <w14:docId w14:val="2BEA2E4F"/>
  <w15:docId w15:val="{6ADC1F21-9CB9-4B7B-964C-8BFB491D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2DD"/>
    <w:pPr>
      <w:spacing w:after="200" w:line="276" w:lineRule="auto"/>
    </w:pPr>
  </w:style>
  <w:style w:type="paragraph" w:styleId="Heading1">
    <w:name w:val="heading 1"/>
    <w:basedOn w:val="Normal"/>
    <w:next w:val="Normal"/>
    <w:link w:val="Heading1Char"/>
    <w:uiPriority w:val="99"/>
    <w:qFormat/>
    <w:rsid w:val="000322DD"/>
    <w:pPr>
      <w:keepNext/>
      <w:keepLines/>
      <w:spacing w:before="240" w:after="240"/>
      <w:outlineLvl w:val="0"/>
    </w:pPr>
    <w:rPr>
      <w:rFonts w:eastAsia="Times New Roman"/>
      <w:b/>
      <w:bCs/>
      <w:color w:val="E36C0A"/>
      <w:sz w:val="28"/>
      <w:szCs w:val="28"/>
    </w:rPr>
  </w:style>
  <w:style w:type="paragraph" w:styleId="Heading2">
    <w:name w:val="heading 2"/>
    <w:basedOn w:val="Normal"/>
    <w:next w:val="Normal"/>
    <w:link w:val="Heading2Char"/>
    <w:uiPriority w:val="99"/>
    <w:qFormat/>
    <w:rsid w:val="000322DD"/>
    <w:pPr>
      <w:keepNext/>
      <w:keepLines/>
      <w:spacing w:before="120" w:after="120"/>
      <w:outlineLvl w:val="1"/>
    </w:pPr>
    <w:rPr>
      <w:rFonts w:eastAsia="Times New Roman"/>
      <w:b/>
      <w:bCs/>
      <w:color w:val="365F91"/>
      <w:sz w:val="26"/>
      <w:szCs w:val="26"/>
    </w:rPr>
  </w:style>
  <w:style w:type="paragraph" w:styleId="Heading3">
    <w:name w:val="heading 3"/>
    <w:basedOn w:val="Normal"/>
    <w:next w:val="Normal"/>
    <w:link w:val="Heading3Char"/>
    <w:uiPriority w:val="99"/>
    <w:qFormat/>
    <w:rsid w:val="000322DD"/>
    <w:pPr>
      <w:keepNext/>
      <w:keepLines/>
      <w:spacing w:before="200" w:after="0"/>
      <w:outlineLvl w:val="2"/>
    </w:pPr>
    <w:rPr>
      <w:rFonts w:eastAsia="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22DD"/>
    <w:rPr>
      <w:rFonts w:eastAsia="Times New Roman" w:cs="Times New Roman"/>
      <w:b/>
      <w:bCs/>
      <w:color w:val="E36C0A"/>
      <w:sz w:val="28"/>
      <w:szCs w:val="28"/>
    </w:rPr>
  </w:style>
  <w:style w:type="character" w:customStyle="1" w:styleId="Heading2Char">
    <w:name w:val="Heading 2 Char"/>
    <w:basedOn w:val="DefaultParagraphFont"/>
    <w:link w:val="Heading2"/>
    <w:uiPriority w:val="99"/>
    <w:semiHidden/>
    <w:locked/>
    <w:rsid w:val="000322DD"/>
    <w:rPr>
      <w:rFonts w:eastAsia="Times New Roman" w:cs="Times New Roman"/>
      <w:b/>
      <w:bCs/>
      <w:color w:val="365F91"/>
      <w:sz w:val="26"/>
      <w:szCs w:val="26"/>
    </w:rPr>
  </w:style>
  <w:style w:type="character" w:customStyle="1" w:styleId="Heading3Char">
    <w:name w:val="Heading 3 Char"/>
    <w:basedOn w:val="DefaultParagraphFont"/>
    <w:link w:val="Heading3"/>
    <w:uiPriority w:val="99"/>
    <w:locked/>
    <w:rsid w:val="000322DD"/>
    <w:rPr>
      <w:rFonts w:eastAsia="Times New Roman" w:cs="Times New Roman"/>
      <w:b/>
      <w:bCs/>
      <w:color w:val="4F81BD"/>
    </w:rPr>
  </w:style>
  <w:style w:type="paragraph" w:customStyle="1" w:styleId="Chapter-Title">
    <w:name w:val="Chapter-Title"/>
    <w:basedOn w:val="Heading1"/>
    <w:next w:val="IM-Header-01"/>
    <w:uiPriority w:val="99"/>
    <w:rsid w:val="00F30792"/>
    <w:pPr>
      <w:spacing w:before="120"/>
      <w:jc w:val="center"/>
    </w:pPr>
    <w:rPr>
      <w:color w:val="0000FF"/>
      <w:sz w:val="36"/>
    </w:rPr>
  </w:style>
  <w:style w:type="paragraph" w:customStyle="1" w:styleId="Chapter-Number">
    <w:name w:val="Chapter-Number"/>
    <w:basedOn w:val="Chapter-Title"/>
    <w:next w:val="Chapter-Title"/>
    <w:uiPriority w:val="99"/>
    <w:rsid w:val="002955CE"/>
    <w:pPr>
      <w:spacing w:before="960" w:after="120"/>
    </w:pPr>
    <w:rPr>
      <w:sz w:val="32"/>
    </w:rPr>
  </w:style>
  <w:style w:type="paragraph" w:customStyle="1" w:styleId="IM-Header-01">
    <w:name w:val="IM-Header-01"/>
    <w:basedOn w:val="Heading1"/>
    <w:next w:val="Normal"/>
    <w:uiPriority w:val="99"/>
    <w:rsid w:val="006608C2"/>
    <w:pPr>
      <w:tabs>
        <w:tab w:val="num" w:pos="720"/>
      </w:tabs>
      <w:spacing w:before="120"/>
      <w:ind w:left="720" w:hanging="720"/>
    </w:pPr>
  </w:style>
  <w:style w:type="paragraph" w:customStyle="1" w:styleId="IM-Header-Objectives">
    <w:name w:val="IM-Header-Objectives"/>
    <w:basedOn w:val="IM-Header-01"/>
    <w:uiPriority w:val="99"/>
    <w:rsid w:val="00F30792"/>
  </w:style>
  <w:style w:type="paragraph" w:styleId="Header">
    <w:name w:val="header"/>
    <w:basedOn w:val="Normal"/>
    <w:link w:val="HeaderChar"/>
    <w:uiPriority w:val="99"/>
    <w:rsid w:val="002955CE"/>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rsid w:val="002955CE"/>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sid w:val="002955CE"/>
    <w:rPr>
      <w:rFonts w:cs="Times New Roman"/>
    </w:rPr>
  </w:style>
  <w:style w:type="paragraph" w:customStyle="1" w:styleId="IM-Bullet-List">
    <w:name w:val="IM-Bullet-List"/>
    <w:basedOn w:val="ListBullet2"/>
    <w:uiPriority w:val="99"/>
    <w:rsid w:val="007D67D8"/>
    <w:pPr>
      <w:spacing w:after="120"/>
    </w:pPr>
    <w:rPr>
      <w:rFonts w:ascii="Arial" w:hAnsi="Arial"/>
    </w:rPr>
  </w:style>
  <w:style w:type="paragraph" w:customStyle="1" w:styleId="IM-Bullet-List-Suggestions">
    <w:name w:val="IM-Bullet-List-Suggestions"/>
    <w:basedOn w:val="ListBullet2"/>
    <w:uiPriority w:val="99"/>
    <w:rsid w:val="007D67D8"/>
    <w:pPr>
      <w:tabs>
        <w:tab w:val="clear" w:pos="720"/>
        <w:tab w:val="num" w:pos="1080"/>
      </w:tabs>
      <w:spacing w:after="120"/>
      <w:ind w:firstLine="0"/>
    </w:pPr>
  </w:style>
  <w:style w:type="paragraph" w:customStyle="1" w:styleId="IM-Review-Question">
    <w:name w:val="IM-Review-Question"/>
    <w:basedOn w:val="Normal"/>
    <w:next w:val="IM-Answer"/>
    <w:link w:val="IM-Review-QuestionChar"/>
    <w:uiPriority w:val="99"/>
    <w:rsid w:val="005F6EE4"/>
    <w:pPr>
      <w:numPr>
        <w:numId w:val="12"/>
      </w:numPr>
      <w:spacing w:after="240"/>
    </w:pPr>
    <w:rPr>
      <w:rFonts w:ascii="Arial" w:hAnsi="Arial"/>
      <w:i/>
    </w:rPr>
  </w:style>
  <w:style w:type="paragraph" w:styleId="ListBullet2">
    <w:name w:val="List Bullet 2"/>
    <w:basedOn w:val="Normal"/>
    <w:uiPriority w:val="99"/>
    <w:rsid w:val="007D67D8"/>
    <w:pPr>
      <w:tabs>
        <w:tab w:val="num" w:pos="720"/>
      </w:tabs>
      <w:ind w:left="720" w:hanging="360"/>
    </w:pPr>
  </w:style>
  <w:style w:type="paragraph" w:customStyle="1" w:styleId="IM-Answer">
    <w:name w:val="IM-Answer"/>
    <w:basedOn w:val="Normal"/>
    <w:uiPriority w:val="99"/>
    <w:rsid w:val="008744F4"/>
    <w:pPr>
      <w:tabs>
        <w:tab w:val="left" w:pos="720"/>
        <w:tab w:val="left" w:pos="1440"/>
        <w:tab w:val="left" w:pos="2160"/>
      </w:tabs>
      <w:spacing w:after="240"/>
      <w:ind w:left="720"/>
    </w:pPr>
  </w:style>
  <w:style w:type="paragraph" w:customStyle="1" w:styleId="SQL">
    <w:name w:val="SQL"/>
    <w:basedOn w:val="Normal"/>
    <w:link w:val="SQLChar"/>
    <w:uiPriority w:val="99"/>
    <w:rsid w:val="000322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overflowPunct w:val="0"/>
      <w:autoSpaceDE w:val="0"/>
      <w:autoSpaceDN w:val="0"/>
      <w:adjustRightInd w:val="0"/>
      <w:spacing w:after="0" w:line="360" w:lineRule="auto"/>
      <w:ind w:left="360"/>
      <w:textAlignment w:val="baseline"/>
    </w:pPr>
    <w:rPr>
      <w:rFonts w:ascii="Courier New" w:hAnsi="Courier New" w:cs="Courier New"/>
      <w:b/>
      <w:color w:val="365F91"/>
      <w:sz w:val="20"/>
      <w:szCs w:val="20"/>
    </w:rPr>
  </w:style>
  <w:style w:type="table" w:styleId="TableGrid">
    <w:name w:val="Table Grid"/>
    <w:basedOn w:val="TableNormal"/>
    <w:uiPriority w:val="99"/>
    <w:rsid w:val="008744F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Table">
    <w:name w:val="IM-Table"/>
    <w:basedOn w:val="IM-Answer"/>
    <w:uiPriority w:val="99"/>
    <w:rsid w:val="008744F4"/>
    <w:pPr>
      <w:spacing w:after="0"/>
      <w:ind w:left="0"/>
      <w:jc w:val="center"/>
    </w:pPr>
    <w:rPr>
      <w:rFonts w:ascii="Arial" w:hAnsi="Arial"/>
      <w:b/>
      <w:bCs/>
      <w:sz w:val="20"/>
      <w:szCs w:val="20"/>
    </w:rPr>
  </w:style>
  <w:style w:type="paragraph" w:customStyle="1" w:styleId="IMTableText">
    <w:name w:val="IM Table Text"/>
    <w:basedOn w:val="IM-Answer"/>
    <w:uiPriority w:val="99"/>
    <w:rsid w:val="008744F4"/>
    <w:pPr>
      <w:spacing w:after="0"/>
      <w:ind w:left="0"/>
    </w:pPr>
    <w:rPr>
      <w:rFonts w:ascii="Arial" w:hAnsi="Arial"/>
      <w:sz w:val="20"/>
      <w:szCs w:val="20"/>
    </w:rPr>
  </w:style>
  <w:style w:type="character" w:styleId="Hyperlink">
    <w:name w:val="Hyperlink"/>
    <w:basedOn w:val="DefaultParagraphFont"/>
    <w:uiPriority w:val="99"/>
    <w:rsid w:val="008744F4"/>
    <w:rPr>
      <w:rFonts w:cs="Times New Roman"/>
      <w:color w:val="0000FF"/>
      <w:u w:val="single"/>
    </w:rPr>
  </w:style>
  <w:style w:type="character" w:customStyle="1" w:styleId="IM-Review-QuestionChar">
    <w:name w:val="IM-Review-Question Char"/>
    <w:basedOn w:val="DefaultParagraphFont"/>
    <w:link w:val="IM-Review-Question"/>
    <w:uiPriority w:val="99"/>
    <w:locked/>
    <w:rsid w:val="005F6EE4"/>
    <w:rPr>
      <w:rFonts w:ascii="Arial" w:hAnsi="Arial"/>
      <w:i/>
    </w:rPr>
  </w:style>
  <w:style w:type="paragraph" w:customStyle="1" w:styleId="IM-Outline-Level-01">
    <w:name w:val="IM-Outline-Level-01"/>
    <w:basedOn w:val="IM-Answer"/>
    <w:uiPriority w:val="99"/>
    <w:rsid w:val="00F4701E"/>
    <w:pPr>
      <w:numPr>
        <w:numId w:val="8"/>
      </w:numPr>
      <w:tabs>
        <w:tab w:val="clear" w:pos="720"/>
      </w:tabs>
      <w:spacing w:after="120"/>
      <w:ind w:left="1440" w:hanging="720"/>
    </w:pPr>
    <w:rPr>
      <w:rFonts w:ascii="Arial" w:hAnsi="Arial"/>
    </w:rPr>
  </w:style>
  <w:style w:type="paragraph" w:customStyle="1" w:styleId="IM-Outline-Level-02">
    <w:name w:val="IM-Outline-Level-02"/>
    <w:basedOn w:val="IM-Outline-Level-01"/>
    <w:uiPriority w:val="99"/>
    <w:rsid w:val="00990D3A"/>
    <w:pPr>
      <w:numPr>
        <w:numId w:val="9"/>
      </w:numPr>
      <w:tabs>
        <w:tab w:val="clear" w:pos="1440"/>
      </w:tabs>
      <w:ind w:left="2160"/>
    </w:pPr>
  </w:style>
  <w:style w:type="paragraph" w:customStyle="1" w:styleId="IM-Outline-Level-03">
    <w:name w:val="IM-Outline-Level-03"/>
    <w:basedOn w:val="IM-Outline-Level-02"/>
    <w:uiPriority w:val="99"/>
    <w:rsid w:val="00105FC7"/>
    <w:pPr>
      <w:numPr>
        <w:numId w:val="10"/>
      </w:numPr>
      <w:tabs>
        <w:tab w:val="clear" w:pos="2160"/>
        <w:tab w:val="left" w:pos="2880"/>
      </w:tabs>
      <w:ind w:left="2880"/>
    </w:pPr>
  </w:style>
  <w:style w:type="paragraph" w:customStyle="1" w:styleId="IM-Outline-Level-04">
    <w:name w:val="IM-Outline-Level-04"/>
    <w:basedOn w:val="IM-Outline-Level-03"/>
    <w:uiPriority w:val="99"/>
    <w:rsid w:val="00105FC7"/>
    <w:pPr>
      <w:numPr>
        <w:numId w:val="7"/>
      </w:numPr>
      <w:tabs>
        <w:tab w:val="clear" w:pos="2880"/>
        <w:tab w:val="clear" w:pos="3240"/>
        <w:tab w:val="left" w:pos="3600"/>
      </w:tabs>
      <w:ind w:left="3600" w:hanging="720"/>
    </w:pPr>
  </w:style>
  <w:style w:type="paragraph" w:customStyle="1" w:styleId="IM-Case-Project-Question">
    <w:name w:val="IM-Case-Project-Question"/>
    <w:basedOn w:val="IM-Review-Question"/>
    <w:next w:val="IM-Answer"/>
    <w:uiPriority w:val="99"/>
    <w:rsid w:val="00136C84"/>
    <w:pPr>
      <w:numPr>
        <w:numId w:val="18"/>
      </w:numPr>
      <w:tabs>
        <w:tab w:val="num" w:pos="1440"/>
      </w:tabs>
      <w:ind w:left="1440"/>
    </w:pPr>
  </w:style>
  <w:style w:type="paragraph" w:customStyle="1" w:styleId="DBC-IM-H1Heading01">
    <w:name w:val="DBC-IM-H1 Heading 01"/>
    <w:basedOn w:val="IM-Header-01"/>
    <w:uiPriority w:val="99"/>
    <w:rsid w:val="006608C2"/>
    <w:pPr>
      <w:spacing w:before="240"/>
    </w:pPr>
  </w:style>
  <w:style w:type="paragraph" w:styleId="BalloonText">
    <w:name w:val="Balloon Text"/>
    <w:basedOn w:val="Normal"/>
    <w:link w:val="BalloonTextChar"/>
    <w:uiPriority w:val="99"/>
    <w:rsid w:val="00674B6D"/>
    <w:rPr>
      <w:rFonts w:ascii="Tahoma" w:hAnsi="Tahoma" w:cs="Tahoma"/>
      <w:sz w:val="16"/>
      <w:szCs w:val="16"/>
    </w:rPr>
  </w:style>
  <w:style w:type="character" w:customStyle="1" w:styleId="BalloonTextChar">
    <w:name w:val="Balloon Text Char"/>
    <w:basedOn w:val="DefaultParagraphFont"/>
    <w:link w:val="BalloonText"/>
    <w:uiPriority w:val="99"/>
    <w:locked/>
    <w:rsid w:val="00674B6D"/>
    <w:rPr>
      <w:rFonts w:ascii="Tahoma" w:hAnsi="Tahoma" w:cs="Tahoma"/>
      <w:sz w:val="16"/>
      <w:szCs w:val="16"/>
    </w:rPr>
  </w:style>
  <w:style w:type="paragraph" w:styleId="NormalWeb">
    <w:name w:val="Normal (Web)"/>
    <w:basedOn w:val="Normal"/>
    <w:uiPriority w:val="99"/>
    <w:rsid w:val="00FD5B4C"/>
    <w:pPr>
      <w:spacing w:before="100" w:beforeAutospacing="1" w:after="100" w:afterAutospacing="1"/>
    </w:pPr>
    <w:rPr>
      <w:rFonts w:eastAsia="Times New Roman"/>
      <w:sz w:val="24"/>
    </w:rPr>
  </w:style>
  <w:style w:type="paragraph" w:styleId="ListParagraph">
    <w:name w:val="List Paragraph"/>
    <w:basedOn w:val="Normal"/>
    <w:uiPriority w:val="99"/>
    <w:qFormat/>
    <w:rsid w:val="000322DD"/>
    <w:pPr>
      <w:ind w:left="720"/>
      <w:contextualSpacing/>
    </w:pPr>
  </w:style>
  <w:style w:type="character" w:styleId="CommentReference">
    <w:name w:val="annotation reference"/>
    <w:basedOn w:val="DefaultParagraphFont"/>
    <w:uiPriority w:val="99"/>
    <w:rsid w:val="004B3433"/>
    <w:rPr>
      <w:rFonts w:cs="Times New Roman"/>
      <w:sz w:val="18"/>
      <w:szCs w:val="18"/>
    </w:rPr>
  </w:style>
  <w:style w:type="paragraph" w:styleId="CommentText">
    <w:name w:val="annotation text"/>
    <w:basedOn w:val="Normal"/>
    <w:link w:val="CommentTextChar"/>
    <w:uiPriority w:val="99"/>
    <w:rsid w:val="004B3433"/>
    <w:rPr>
      <w:sz w:val="24"/>
    </w:rPr>
  </w:style>
  <w:style w:type="character" w:customStyle="1" w:styleId="CommentTextChar">
    <w:name w:val="Comment Text Char"/>
    <w:basedOn w:val="DefaultParagraphFont"/>
    <w:link w:val="CommentText"/>
    <w:uiPriority w:val="99"/>
    <w:locked/>
    <w:rsid w:val="004B3433"/>
    <w:rPr>
      <w:rFonts w:cs="Times New Roman"/>
      <w:sz w:val="24"/>
      <w:szCs w:val="24"/>
    </w:rPr>
  </w:style>
  <w:style w:type="paragraph" w:styleId="CommentSubject">
    <w:name w:val="annotation subject"/>
    <w:basedOn w:val="CommentText"/>
    <w:next w:val="CommentText"/>
    <w:link w:val="CommentSubjectChar"/>
    <w:uiPriority w:val="99"/>
    <w:rsid w:val="004B3433"/>
    <w:rPr>
      <w:b/>
      <w:bCs/>
      <w:sz w:val="20"/>
      <w:szCs w:val="20"/>
    </w:rPr>
  </w:style>
  <w:style w:type="character" w:customStyle="1" w:styleId="CommentSubjectChar">
    <w:name w:val="Comment Subject Char"/>
    <w:basedOn w:val="CommentTextChar"/>
    <w:link w:val="CommentSubject"/>
    <w:uiPriority w:val="99"/>
    <w:locked/>
    <w:rsid w:val="004B3433"/>
    <w:rPr>
      <w:rFonts w:cs="Times New Roman"/>
      <w:b/>
      <w:bCs/>
      <w:sz w:val="24"/>
      <w:szCs w:val="24"/>
    </w:rPr>
  </w:style>
  <w:style w:type="paragraph" w:customStyle="1" w:styleId="DBC-e06-Styles">
    <w:name w:val="DBC-e06-Styles"/>
    <w:basedOn w:val="Normal"/>
    <w:link w:val="DBC-e06-StylesChar"/>
    <w:uiPriority w:val="99"/>
    <w:rsid w:val="000322DD"/>
  </w:style>
  <w:style w:type="character" w:customStyle="1" w:styleId="DBC-e06-StylesChar">
    <w:name w:val="DBC-e06-Styles Char"/>
    <w:basedOn w:val="DefaultParagraphFont"/>
    <w:link w:val="DBC-e06-Styles"/>
    <w:uiPriority w:val="99"/>
    <w:locked/>
    <w:rsid w:val="000322DD"/>
    <w:rPr>
      <w:rFonts w:ascii="Cambria" w:hAnsi="Cambria" w:cs="Times New Roman"/>
      <w:sz w:val="22"/>
    </w:rPr>
  </w:style>
  <w:style w:type="paragraph" w:customStyle="1" w:styleId="DBCH2">
    <w:name w:val="DBC H2"/>
    <w:basedOn w:val="DBCH1"/>
    <w:link w:val="DBCH2Char"/>
    <w:uiPriority w:val="99"/>
    <w:rsid w:val="000322DD"/>
    <w:rPr>
      <w:rFonts w:ascii="Cambria" w:hAnsi="Cambria"/>
      <w:i/>
      <w:noProof/>
      <w:color w:val="365F91"/>
      <w:sz w:val="24"/>
    </w:rPr>
  </w:style>
  <w:style w:type="character" w:customStyle="1" w:styleId="DBCH2Char">
    <w:name w:val="DBC H2 Char"/>
    <w:basedOn w:val="DBCH1Char"/>
    <w:link w:val="DBCH2"/>
    <w:uiPriority w:val="99"/>
    <w:locked/>
    <w:rsid w:val="000322DD"/>
    <w:rPr>
      <w:rFonts w:ascii="Cambria" w:eastAsia="Times New Roman" w:hAnsi="Cambria" w:cs="Times New Roman"/>
      <w:b/>
      <w:bCs/>
      <w:i/>
      <w:noProof/>
      <w:color w:val="365F91"/>
      <w:sz w:val="28"/>
      <w:szCs w:val="28"/>
    </w:rPr>
  </w:style>
  <w:style w:type="paragraph" w:customStyle="1" w:styleId="DBCH3">
    <w:name w:val="DBC H3"/>
    <w:basedOn w:val="DBCH2"/>
    <w:link w:val="DBCH3Char"/>
    <w:uiPriority w:val="99"/>
    <w:rsid w:val="000322DD"/>
  </w:style>
  <w:style w:type="character" w:customStyle="1" w:styleId="DBCH3Char">
    <w:name w:val="DBC H3 Char"/>
    <w:basedOn w:val="DBCH2Char"/>
    <w:link w:val="DBCH3"/>
    <w:uiPriority w:val="99"/>
    <w:locked/>
    <w:rsid w:val="000322DD"/>
    <w:rPr>
      <w:rFonts w:ascii="Cambria" w:eastAsia="Times New Roman" w:hAnsi="Cambria" w:cs="Times New Roman"/>
      <w:b/>
      <w:bCs/>
      <w:i/>
      <w:noProof/>
      <w:color w:val="365F91"/>
      <w:sz w:val="28"/>
      <w:szCs w:val="28"/>
    </w:rPr>
  </w:style>
  <w:style w:type="paragraph" w:customStyle="1" w:styleId="DBPFigure">
    <w:name w:val="DBP Figure"/>
    <w:basedOn w:val="Normal"/>
    <w:link w:val="DBPFigureChar"/>
    <w:uiPriority w:val="99"/>
    <w:rsid w:val="000322DD"/>
    <w:pPr>
      <w:spacing w:after="120"/>
    </w:pPr>
    <w:rPr>
      <w:b/>
    </w:rPr>
  </w:style>
  <w:style w:type="character" w:customStyle="1" w:styleId="DBPFigureChar">
    <w:name w:val="DBP Figure Char"/>
    <w:basedOn w:val="DefaultParagraphFont"/>
    <w:link w:val="DBPFigure"/>
    <w:uiPriority w:val="99"/>
    <w:locked/>
    <w:rsid w:val="000322DD"/>
    <w:rPr>
      <w:rFonts w:ascii="Calibri" w:hAnsi="Calibri" w:cs="Times New Roman"/>
      <w:b/>
    </w:rPr>
  </w:style>
  <w:style w:type="paragraph" w:customStyle="1" w:styleId="DBCChapterNumber">
    <w:name w:val="DBC Chapter Number"/>
    <w:link w:val="DBCChapterNumberChar"/>
    <w:uiPriority w:val="99"/>
    <w:rsid w:val="000322DD"/>
    <w:pPr>
      <w:widowControl w:val="0"/>
      <w:spacing w:after="200" w:line="480" w:lineRule="auto"/>
    </w:pPr>
    <w:rPr>
      <w:b/>
      <w:noProof/>
      <w:color w:val="244061"/>
      <w:spacing w:val="920"/>
      <w:sz w:val="32"/>
    </w:rPr>
  </w:style>
  <w:style w:type="character" w:customStyle="1" w:styleId="DBCChapterNumberChar">
    <w:name w:val="DBC Chapter Number Char"/>
    <w:basedOn w:val="DefaultParagraphFont"/>
    <w:link w:val="DBCChapterNumber"/>
    <w:uiPriority w:val="99"/>
    <w:locked/>
    <w:rsid w:val="000322DD"/>
    <w:rPr>
      <w:rFonts w:cs="Times New Roman"/>
      <w:b/>
      <w:noProof/>
      <w:color w:val="244061"/>
      <w:spacing w:val="920"/>
      <w:sz w:val="22"/>
      <w:szCs w:val="22"/>
      <w:lang w:val="en-US" w:eastAsia="en-US" w:bidi="ar-SA"/>
    </w:rPr>
  </w:style>
  <w:style w:type="paragraph" w:customStyle="1" w:styleId="DBCTitle">
    <w:name w:val="DBC Title"/>
    <w:basedOn w:val="Normal"/>
    <w:link w:val="DBCTitleChar"/>
    <w:uiPriority w:val="99"/>
    <w:rsid w:val="000322DD"/>
    <w:pPr>
      <w:widowControl w:val="0"/>
      <w:spacing w:line="480" w:lineRule="auto"/>
    </w:pPr>
    <w:rPr>
      <w:b/>
      <w:noProof/>
      <w:color w:val="244061"/>
      <w:sz w:val="36"/>
    </w:rPr>
  </w:style>
  <w:style w:type="character" w:customStyle="1" w:styleId="DBCTitleChar">
    <w:name w:val="DBC Title Char"/>
    <w:basedOn w:val="DefaultParagraphFont"/>
    <w:link w:val="DBCTitle"/>
    <w:uiPriority w:val="99"/>
    <w:locked/>
    <w:rsid w:val="000322DD"/>
    <w:rPr>
      <w:rFonts w:ascii="Calibri" w:hAnsi="Calibri" w:cs="Times New Roman"/>
      <w:b/>
      <w:noProof/>
      <w:color w:val="244061"/>
      <w:sz w:val="36"/>
    </w:rPr>
  </w:style>
  <w:style w:type="paragraph" w:customStyle="1" w:styleId="DBCBTW">
    <w:name w:val="DBC BTW"/>
    <w:basedOn w:val="DBCChapterNumber"/>
    <w:link w:val="DBCBTWChar"/>
    <w:uiPriority w:val="99"/>
    <w:rsid w:val="000322DD"/>
    <w:rPr>
      <w:color w:val="C00000"/>
    </w:rPr>
  </w:style>
  <w:style w:type="character" w:customStyle="1" w:styleId="DBCBTWChar">
    <w:name w:val="DBC BTW Char"/>
    <w:basedOn w:val="DBCChapterNumberChar"/>
    <w:link w:val="DBCBTW"/>
    <w:uiPriority w:val="99"/>
    <w:locked/>
    <w:rsid w:val="000322DD"/>
    <w:rPr>
      <w:rFonts w:ascii="Calibri" w:hAnsi="Calibri" w:cs="Times New Roman"/>
      <w:b/>
      <w:noProof/>
      <w:color w:val="C00000"/>
      <w:spacing w:val="920"/>
      <w:sz w:val="22"/>
      <w:szCs w:val="22"/>
      <w:lang w:val="en-US" w:eastAsia="en-US" w:bidi="ar-SA"/>
    </w:rPr>
  </w:style>
  <w:style w:type="paragraph" w:customStyle="1" w:styleId="DBCSQL">
    <w:name w:val="DBC SQL"/>
    <w:basedOn w:val="SQL"/>
    <w:link w:val="DBCSQLChar"/>
    <w:uiPriority w:val="99"/>
    <w:rsid w:val="000322DD"/>
    <w:rPr>
      <w:color w:val="76923C"/>
    </w:rPr>
  </w:style>
  <w:style w:type="character" w:customStyle="1" w:styleId="DBCSQLChar">
    <w:name w:val="DBC SQL Char"/>
    <w:basedOn w:val="DBPFigureChar"/>
    <w:link w:val="DBCSQL"/>
    <w:uiPriority w:val="99"/>
    <w:locked/>
    <w:rsid w:val="000322DD"/>
    <w:rPr>
      <w:rFonts w:ascii="Courier New" w:hAnsi="Courier New" w:cs="Courier New"/>
      <w:b/>
      <w:color w:val="76923C"/>
      <w:sz w:val="20"/>
      <w:szCs w:val="20"/>
    </w:rPr>
  </w:style>
  <w:style w:type="paragraph" w:customStyle="1" w:styleId="DBCH1">
    <w:name w:val="DBC H1"/>
    <w:basedOn w:val="Heading1"/>
    <w:link w:val="DBCH1Char"/>
    <w:uiPriority w:val="99"/>
    <w:rsid w:val="000322DD"/>
  </w:style>
  <w:style w:type="character" w:customStyle="1" w:styleId="DBCH1Char">
    <w:name w:val="DBC H1 Char"/>
    <w:basedOn w:val="Heading1Char"/>
    <w:link w:val="DBCH1"/>
    <w:uiPriority w:val="99"/>
    <w:locked/>
    <w:rsid w:val="000322DD"/>
    <w:rPr>
      <w:rFonts w:eastAsia="Times New Roman" w:cs="Times New Roman"/>
      <w:b/>
      <w:bCs/>
      <w:color w:val="E36C0A"/>
      <w:sz w:val="28"/>
      <w:szCs w:val="28"/>
    </w:rPr>
  </w:style>
  <w:style w:type="paragraph" w:customStyle="1" w:styleId="DBCRQ">
    <w:name w:val="DBC RQ"/>
    <w:basedOn w:val="Normal"/>
    <w:link w:val="DBCRQChar"/>
    <w:uiPriority w:val="99"/>
    <w:rsid w:val="000322DD"/>
    <w:pPr>
      <w:widowControl w:val="0"/>
      <w:spacing w:line="480" w:lineRule="auto"/>
      <w:ind w:left="720" w:hanging="720"/>
    </w:pPr>
    <w:rPr>
      <w:rFonts w:ascii="Simoncini Garamond" w:hAnsi="Simoncini Garamond"/>
      <w:noProof/>
      <w:sz w:val="24"/>
    </w:rPr>
  </w:style>
  <w:style w:type="character" w:customStyle="1" w:styleId="DBCRQChar">
    <w:name w:val="DBC RQ Char"/>
    <w:basedOn w:val="DefaultParagraphFont"/>
    <w:link w:val="DBCRQ"/>
    <w:uiPriority w:val="99"/>
    <w:locked/>
    <w:rsid w:val="000322DD"/>
    <w:rPr>
      <w:rFonts w:ascii="Simoncini Garamond" w:hAnsi="Simoncini Garamond" w:cs="Times New Roman"/>
      <w:noProof/>
      <w:sz w:val="24"/>
    </w:rPr>
  </w:style>
  <w:style w:type="paragraph" w:customStyle="1" w:styleId="DBCRQList">
    <w:name w:val="DBC RQ List"/>
    <w:basedOn w:val="Normal"/>
    <w:link w:val="DBCRQListChar"/>
    <w:uiPriority w:val="99"/>
    <w:rsid w:val="000322DD"/>
    <w:pPr>
      <w:widowControl w:val="0"/>
      <w:overflowPunct w:val="0"/>
      <w:autoSpaceDE w:val="0"/>
      <w:autoSpaceDN w:val="0"/>
      <w:adjustRightInd w:val="0"/>
      <w:spacing w:after="0" w:line="480" w:lineRule="auto"/>
      <w:ind w:left="1440" w:hanging="720"/>
      <w:textAlignment w:val="baseline"/>
    </w:pPr>
    <w:rPr>
      <w:rFonts w:ascii="Times New Roman" w:hAnsi="Times New Roman"/>
      <w:sz w:val="24"/>
      <w:szCs w:val="20"/>
    </w:rPr>
  </w:style>
  <w:style w:type="character" w:customStyle="1" w:styleId="DBCRQListChar">
    <w:name w:val="DBC RQ List Char"/>
    <w:basedOn w:val="DefaultParagraphFont"/>
    <w:link w:val="DBCRQList"/>
    <w:uiPriority w:val="99"/>
    <w:locked/>
    <w:rsid w:val="000322DD"/>
    <w:rPr>
      <w:rFonts w:ascii="Times New Roman" w:hAnsi="Times New Roman" w:cs="Times New Roman"/>
      <w:sz w:val="20"/>
      <w:szCs w:val="20"/>
    </w:rPr>
  </w:style>
  <w:style w:type="paragraph" w:customStyle="1" w:styleId="CBETAWH2">
    <w:name w:val="CBE TAW H2"/>
    <w:basedOn w:val="DBCH2"/>
    <w:link w:val="CBETAWH2Char"/>
    <w:uiPriority w:val="99"/>
    <w:rsid w:val="000322DD"/>
    <w:rPr>
      <w:i w:val="0"/>
    </w:rPr>
  </w:style>
  <w:style w:type="character" w:customStyle="1" w:styleId="CBETAWH2Char">
    <w:name w:val="CBE TAW H2 Char"/>
    <w:basedOn w:val="DBCH2Char"/>
    <w:link w:val="CBETAWH2"/>
    <w:uiPriority w:val="99"/>
    <w:locked/>
    <w:rsid w:val="000322DD"/>
    <w:rPr>
      <w:rFonts w:ascii="Cambria" w:eastAsia="Times New Roman" w:hAnsi="Cambria" w:cs="Times New Roman"/>
      <w:b/>
      <w:bCs/>
      <w:i/>
      <w:noProof/>
      <w:color w:val="365F91"/>
      <w:sz w:val="28"/>
      <w:szCs w:val="28"/>
    </w:rPr>
  </w:style>
  <w:style w:type="paragraph" w:customStyle="1" w:styleId="CBETAWNote">
    <w:name w:val="CBE TAW Note"/>
    <w:basedOn w:val="DBCRQList"/>
    <w:link w:val="CBETAWNoteChar"/>
    <w:uiPriority w:val="99"/>
    <w:rsid w:val="000322DD"/>
    <w:pPr>
      <w:ind w:left="2160"/>
    </w:pPr>
  </w:style>
  <w:style w:type="character" w:customStyle="1" w:styleId="CBETAWNoteChar">
    <w:name w:val="CBE TAW Note Char"/>
    <w:basedOn w:val="DBCRQListChar"/>
    <w:link w:val="CBETAWNote"/>
    <w:uiPriority w:val="99"/>
    <w:locked/>
    <w:rsid w:val="000322DD"/>
    <w:rPr>
      <w:rFonts w:ascii="Times New Roman" w:hAnsi="Times New Roman" w:cs="Times New Roman"/>
      <w:sz w:val="20"/>
      <w:szCs w:val="20"/>
    </w:rPr>
  </w:style>
  <w:style w:type="character" w:styleId="SubtleReference">
    <w:name w:val="Subtle Reference"/>
    <w:basedOn w:val="DefaultParagraphFont"/>
    <w:uiPriority w:val="99"/>
    <w:qFormat/>
    <w:rsid w:val="000322DD"/>
    <w:rPr>
      <w:rFonts w:cs="Times New Roman"/>
      <w:smallCaps/>
      <w:color w:val="C0504D"/>
      <w:u w:val="single"/>
    </w:rPr>
  </w:style>
  <w:style w:type="paragraph" w:customStyle="1" w:styleId="DBCKeyword">
    <w:name w:val="DBC Keyword"/>
    <w:basedOn w:val="Normal"/>
    <w:link w:val="DBCKeywordChar"/>
    <w:uiPriority w:val="99"/>
    <w:rsid w:val="000322DD"/>
    <w:rPr>
      <w:rFonts w:cs="Calibri"/>
      <w:b/>
      <w:szCs w:val="24"/>
    </w:rPr>
  </w:style>
  <w:style w:type="character" w:customStyle="1" w:styleId="DBCKeywordChar">
    <w:name w:val="DBC Keyword Char"/>
    <w:basedOn w:val="DefaultParagraphFont"/>
    <w:link w:val="DBCKeyword"/>
    <w:uiPriority w:val="99"/>
    <w:locked/>
    <w:rsid w:val="000322DD"/>
    <w:rPr>
      <w:rFonts w:ascii="Calibri" w:hAnsi="Calibri" w:cs="Calibri"/>
      <w:b/>
      <w:sz w:val="24"/>
      <w:szCs w:val="24"/>
    </w:rPr>
  </w:style>
  <w:style w:type="paragraph" w:customStyle="1" w:styleId="DBCAppPQList">
    <w:name w:val="DBC App PQ List"/>
    <w:basedOn w:val="Normal"/>
    <w:link w:val="DBCAppPQListChar"/>
    <w:uiPriority w:val="99"/>
    <w:rsid w:val="000322DD"/>
    <w:pPr>
      <w:spacing w:after="120"/>
      <w:ind w:left="720" w:hanging="720"/>
    </w:pPr>
  </w:style>
  <w:style w:type="character" w:customStyle="1" w:styleId="DBCAppPQListChar">
    <w:name w:val="DBC App PQ List Char"/>
    <w:basedOn w:val="DefaultParagraphFont"/>
    <w:link w:val="DBCAppPQList"/>
    <w:uiPriority w:val="99"/>
    <w:locked/>
    <w:rsid w:val="000322DD"/>
    <w:rPr>
      <w:rFonts w:cs="Times New Roman"/>
    </w:rPr>
  </w:style>
  <w:style w:type="paragraph" w:customStyle="1" w:styleId="DBCSchema">
    <w:name w:val="DBC Schema"/>
    <w:basedOn w:val="DBCAppPQNumberedList"/>
    <w:link w:val="DBCSchemaChar"/>
    <w:uiPriority w:val="99"/>
    <w:rsid w:val="000322DD"/>
    <w:rPr>
      <w:rFonts w:ascii="Simoncini Garamond" w:eastAsia="Times New Roman" w:hAnsi="Simoncini Garamond" w:cs="Calibri"/>
      <w:b/>
      <w:noProof/>
      <w:color w:val="365F91"/>
      <w:sz w:val="20"/>
      <w:szCs w:val="20"/>
    </w:rPr>
  </w:style>
  <w:style w:type="character" w:customStyle="1" w:styleId="DBCSchemaChar">
    <w:name w:val="DBC Schema Char"/>
    <w:basedOn w:val="DefaultParagraphFont"/>
    <w:link w:val="DBCSchema"/>
    <w:uiPriority w:val="99"/>
    <w:locked/>
    <w:rsid w:val="000322DD"/>
    <w:rPr>
      <w:rFonts w:ascii="Simoncini Garamond" w:hAnsi="Simoncini Garamond" w:cs="Calibri"/>
      <w:b/>
      <w:noProof/>
      <w:color w:val="365F91"/>
      <w:sz w:val="20"/>
      <w:szCs w:val="20"/>
    </w:rPr>
  </w:style>
  <w:style w:type="paragraph" w:customStyle="1" w:styleId="DBCAppPQNumberedList">
    <w:name w:val="DBC App PQ Numbered List"/>
    <w:basedOn w:val="DBCAppPQList"/>
    <w:link w:val="DBCAppPQNumberedListChar"/>
    <w:uiPriority w:val="99"/>
    <w:rsid w:val="000322DD"/>
    <w:pPr>
      <w:ind w:left="1440"/>
    </w:pPr>
    <w:rPr>
      <w:szCs w:val="24"/>
    </w:rPr>
  </w:style>
  <w:style w:type="character" w:customStyle="1" w:styleId="DBCAppPQNumberedListChar">
    <w:name w:val="DBC App PQ Numbered List Char"/>
    <w:basedOn w:val="DBCAppPQListChar"/>
    <w:link w:val="DBCAppPQNumberedList"/>
    <w:uiPriority w:val="99"/>
    <w:locked/>
    <w:rsid w:val="000322DD"/>
    <w:rPr>
      <w:rFonts w:cs="Times New Roman"/>
      <w:sz w:val="24"/>
      <w:szCs w:val="24"/>
    </w:rPr>
  </w:style>
  <w:style w:type="paragraph" w:customStyle="1" w:styleId="DBCDNWAccessSQL">
    <w:name w:val="DBC DNWAccessSQL"/>
    <w:basedOn w:val="Heading1"/>
    <w:link w:val="DBCDNWAccessSQLChar"/>
    <w:uiPriority w:val="99"/>
    <w:rsid w:val="000322DD"/>
    <w:pPr>
      <w:pBdr>
        <w:top w:val="single" w:sz="4" w:space="1" w:color="auto"/>
      </w:pBdr>
      <w:jc w:val="center"/>
    </w:pPr>
  </w:style>
  <w:style w:type="character" w:customStyle="1" w:styleId="DBCDNWAccessSQLChar">
    <w:name w:val="DBC DNWAccessSQL Char"/>
    <w:basedOn w:val="Heading1Char"/>
    <w:link w:val="DBCDNWAccessSQL"/>
    <w:uiPriority w:val="99"/>
    <w:locked/>
    <w:rsid w:val="000322DD"/>
    <w:rPr>
      <w:rFonts w:eastAsia="Times New Roman" w:cs="Times New Roman"/>
      <w:b/>
      <w:bCs/>
      <w:color w:val="E36C0A"/>
      <w:sz w:val="28"/>
      <w:szCs w:val="28"/>
    </w:rPr>
  </w:style>
  <w:style w:type="paragraph" w:customStyle="1" w:styleId="DBCTAWH2">
    <w:name w:val="DBC TAW H2"/>
    <w:basedOn w:val="DBCH2"/>
    <w:link w:val="DBCTAWH2Char"/>
    <w:uiPriority w:val="99"/>
    <w:rsid w:val="000322DD"/>
  </w:style>
  <w:style w:type="character" w:customStyle="1" w:styleId="DBCTAWH2Char">
    <w:name w:val="DBC TAW H2 Char"/>
    <w:basedOn w:val="DBCH2Char"/>
    <w:link w:val="DBCTAWH2"/>
    <w:uiPriority w:val="99"/>
    <w:locked/>
    <w:rsid w:val="000322DD"/>
    <w:rPr>
      <w:rFonts w:ascii="Cambria" w:eastAsia="Times New Roman" w:hAnsi="Cambria" w:cs="Times New Roman"/>
      <w:b/>
      <w:bCs/>
      <w:i/>
      <w:noProof/>
      <w:color w:val="365F91"/>
      <w:sz w:val="28"/>
      <w:szCs w:val="28"/>
    </w:rPr>
  </w:style>
  <w:style w:type="paragraph" w:styleId="Title">
    <w:name w:val="Title"/>
    <w:basedOn w:val="Normal"/>
    <w:next w:val="Normal"/>
    <w:link w:val="TitleChar"/>
    <w:uiPriority w:val="99"/>
    <w:qFormat/>
    <w:rsid w:val="000322D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0322DD"/>
    <w:rPr>
      <w:rFonts w:ascii="Cambria" w:hAnsi="Cambria" w:cs="Times New Roman"/>
      <w:color w:val="17365D"/>
      <w:spacing w:val="5"/>
      <w:kern w:val="28"/>
      <w:sz w:val="52"/>
      <w:szCs w:val="52"/>
    </w:rPr>
  </w:style>
  <w:style w:type="character" w:styleId="Strong">
    <w:name w:val="Strong"/>
    <w:basedOn w:val="DefaultParagraphFont"/>
    <w:uiPriority w:val="99"/>
    <w:qFormat/>
    <w:rsid w:val="000322DD"/>
    <w:rPr>
      <w:rFonts w:cs="Times New Roman"/>
      <w:b/>
      <w:bCs/>
    </w:rPr>
  </w:style>
  <w:style w:type="character" w:customStyle="1" w:styleId="SQLChar">
    <w:name w:val="SQL Char"/>
    <w:basedOn w:val="DefaultParagraphFont"/>
    <w:link w:val="SQL"/>
    <w:uiPriority w:val="99"/>
    <w:locked/>
    <w:rsid w:val="000322DD"/>
    <w:rPr>
      <w:rFonts w:ascii="Courier New" w:hAnsi="Courier New" w:cs="Courier New"/>
      <w:b/>
      <w:color w:val="365F91"/>
      <w:sz w:val="20"/>
      <w:szCs w:val="20"/>
    </w:rPr>
  </w:style>
  <w:style w:type="paragraph" w:customStyle="1" w:styleId="DBCIMSchema">
    <w:name w:val="DBC IM Schema"/>
    <w:basedOn w:val="Normal"/>
    <w:link w:val="DBCIMSchemaChar"/>
    <w:uiPriority w:val="99"/>
    <w:rsid w:val="006D22E5"/>
    <w:pPr>
      <w:autoSpaceDE w:val="0"/>
      <w:autoSpaceDN w:val="0"/>
      <w:adjustRightInd w:val="0"/>
      <w:spacing w:after="120"/>
      <w:ind w:left="1440"/>
    </w:pPr>
    <w:rPr>
      <w:rFonts w:ascii="Arial" w:hAnsi="Arial" w:cs="Arial"/>
      <w:b/>
      <w:color w:val="365F91"/>
      <w:sz w:val="20"/>
      <w:szCs w:val="20"/>
    </w:rPr>
  </w:style>
  <w:style w:type="character" w:customStyle="1" w:styleId="DBCIMSchemaChar">
    <w:name w:val="DBC IM Schema Char"/>
    <w:basedOn w:val="DefaultParagraphFont"/>
    <w:link w:val="DBCIMSchema"/>
    <w:uiPriority w:val="99"/>
    <w:locked/>
    <w:rsid w:val="006D22E5"/>
    <w:rPr>
      <w:rFonts w:ascii="Arial" w:hAnsi="Arial" w:cs="Arial"/>
      <w:b/>
      <w:color w:val="365F91"/>
      <w:sz w:val="20"/>
      <w:szCs w:val="20"/>
    </w:rPr>
  </w:style>
  <w:style w:type="character" w:styleId="FollowedHyperlink">
    <w:name w:val="FollowedHyperlink"/>
    <w:basedOn w:val="DefaultParagraphFont"/>
    <w:uiPriority w:val="99"/>
    <w:rsid w:val="00DC4219"/>
    <w:rPr>
      <w:rFonts w:cs="Times New Roman"/>
      <w:color w:val="800080"/>
      <w:u w:val="single"/>
    </w:rPr>
  </w:style>
  <w:style w:type="numbering" w:customStyle="1" w:styleId="StyleBulleted">
    <w:name w:val="Style Bulleted"/>
    <w:rsid w:val="00740AD2"/>
    <w:pPr>
      <w:numPr>
        <w:numId w:val="17"/>
      </w:numPr>
    </w:pPr>
  </w:style>
  <w:style w:type="paragraph" w:customStyle="1" w:styleId="CFOBJ">
    <w:name w:val="CF_OBJ"/>
    <w:rsid w:val="0029576F"/>
    <w:pPr>
      <w:keepLines/>
      <w:overflowPunct w:val="0"/>
      <w:autoSpaceDE w:val="0"/>
      <w:autoSpaceDN w:val="0"/>
      <w:adjustRightInd w:val="0"/>
      <w:spacing w:before="80" w:line="280" w:lineRule="exact"/>
      <w:ind w:left="400" w:hanging="400"/>
      <w:jc w:val="both"/>
      <w:textAlignment w:val="baseline"/>
    </w:pPr>
    <w:rPr>
      <w:rFonts w:ascii="Helvetica 35 Thin" w:eastAsia="Times New Roman" w:hAnsi="Helvetica 35 Thin"/>
      <w:noProof/>
      <w:spacing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040005">
      <w:marLeft w:val="0"/>
      <w:marRight w:val="0"/>
      <w:marTop w:val="0"/>
      <w:marBottom w:val="0"/>
      <w:divBdr>
        <w:top w:val="none" w:sz="0" w:space="0" w:color="auto"/>
        <w:left w:val="none" w:sz="0" w:space="0" w:color="auto"/>
        <w:bottom w:val="none" w:sz="0" w:space="0" w:color="auto"/>
        <w:right w:val="none" w:sz="0" w:space="0" w:color="auto"/>
      </w:divBdr>
    </w:div>
    <w:div w:id="18960400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pearsonhighered.com/kroenke"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pearsonhighered.com/kroenk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5500</Words>
  <Characters>31354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Kroenke-Auer-DBC-e06-IM-Chapter01</vt:lpstr>
    </vt:vector>
  </TitlesOfParts>
  <Company>CBE / WWU</Company>
  <LinksUpToDate>false</LinksUpToDate>
  <CharactersWithSpaces>36781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Kroenke-Auer-DBC-e07-IM-Chapter01</dc:title>
  <dc:creator>David J. Auer</dc:creator>
  <cp:lastModifiedBy>Kim Norbuta</cp:lastModifiedBy>
  <cp:revision>5</cp:revision>
  <cp:lastPrinted>2010-06-10T22:17:00Z</cp:lastPrinted>
  <dcterms:created xsi:type="dcterms:W3CDTF">2014-09-10T21:42:00Z</dcterms:created>
  <dcterms:modified xsi:type="dcterms:W3CDTF">2014-12-18T04:34:00Z</dcterms:modified>
</cp:coreProperties>
</file>